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88"/>
        <w:rPr>
          <w:rFonts w:ascii="Arial Narrow" w:hAnsi="Arial Narrow" w:eastAsia="Times New Roman" w:cs="Arial Narrow"/>
          <w:i/>
          <w:i/>
          <w:iCs/>
          <w:sz w:val="24"/>
          <w:szCs w:val="24"/>
          <w:lang w:eastAsia="pl-PL"/>
        </w:rPr>
      </w:pPr>
      <w:r>
        <w:rPr>
          <w:rFonts w:eastAsia="Times New Roman" w:cs="Arial Narrow" w:ascii="Arial Narrow" w:hAnsi="Arial Narrow"/>
          <w:i/>
          <w:iCs/>
          <w:sz w:val="24"/>
          <w:szCs w:val="24"/>
          <w:lang w:eastAsia="pl-PL"/>
        </w:rPr>
      </w:r>
    </w:p>
    <w:p>
      <w:pPr>
        <w:pStyle w:val="Normal"/>
        <w:spacing w:lineRule="auto" w:line="288"/>
        <w:jc w:val="center"/>
        <w:rPr>
          <w:rFonts w:ascii="Arial Narrow" w:hAnsi="Arial Narrow" w:eastAsia="Times New Roman" w:cs="Arial Narrow"/>
          <w:sz w:val="24"/>
          <w:szCs w:val="24"/>
          <w:lang w:eastAsia="pl-PL"/>
        </w:rPr>
      </w:pPr>
      <w:r>
        <w:rPr>
          <w:rFonts w:eastAsia="Times New Roman" w:cs="Arial Narrow" w:ascii="Arial Narrow" w:hAnsi="Arial Narrow"/>
          <w:b/>
          <w:bCs/>
          <w:sz w:val="24"/>
          <w:szCs w:val="24"/>
          <w:lang w:eastAsia="pl-PL"/>
        </w:rPr>
        <w:t>Umowa</w:t>
      </w:r>
    </w:p>
    <w:p>
      <w:pPr>
        <w:pStyle w:val="Normal"/>
        <w:spacing w:lineRule="auto" w:line="288"/>
        <w:jc w:val="center"/>
        <w:rPr>
          <w:rFonts w:ascii="Arial Narrow" w:hAnsi="Arial Narrow" w:eastAsia="Times New Roman" w:cs="Arial Narrow"/>
          <w:b/>
          <w:b/>
          <w:bCs/>
          <w:sz w:val="24"/>
          <w:szCs w:val="24"/>
          <w:lang w:eastAsia="pl-PL"/>
        </w:rPr>
      </w:pPr>
      <w:r>
        <w:rPr>
          <w:rFonts w:eastAsia="Times New Roman" w:cs="Arial Narrow" w:ascii="Arial Narrow" w:hAnsi="Arial Narrow"/>
          <w:b/>
          <w:bCs/>
          <w:sz w:val="24"/>
          <w:szCs w:val="24"/>
          <w:lang w:eastAsia="pl-PL"/>
        </w:rPr>
        <w:t xml:space="preserve">o udzielenie świadczeń opieki zdrowotnej </w:t>
      </w:r>
    </w:p>
    <w:p>
      <w:pPr>
        <w:pStyle w:val="Normal"/>
        <w:spacing w:lineRule="auto" w:line="288"/>
        <w:jc w:val="center"/>
        <w:rPr>
          <w:rFonts w:ascii="Arial Narrow" w:hAnsi="Arial Narrow" w:eastAsia="Times New Roman" w:cs="Arial Narrow"/>
          <w:sz w:val="24"/>
          <w:szCs w:val="24"/>
          <w:lang w:eastAsia="pl-PL"/>
        </w:rPr>
      </w:pPr>
      <w:r>
        <w:rPr>
          <w:rFonts w:eastAsia="Times New Roman" w:cs="Arial Narrow" w:ascii="Arial Narrow" w:hAnsi="Arial Narrow"/>
          <w:b/>
          <w:bCs/>
          <w:sz w:val="24"/>
          <w:szCs w:val="24"/>
          <w:lang w:eastAsia="pl-PL"/>
        </w:rPr>
        <w:t xml:space="preserve">w Oddziale Anestezjologii i Intensywnej Terapii oraz w Bloku Operacyjnym </w:t>
      </w:r>
    </w:p>
    <w:p>
      <w:pPr>
        <w:pStyle w:val="Normal"/>
        <w:spacing w:lineRule="auto" w:line="288"/>
        <w:jc w:val="center"/>
        <w:rPr>
          <w:rFonts w:ascii="Arial Narrow" w:hAnsi="Arial Narrow" w:eastAsia="Times New Roman" w:cs="Arial Narrow"/>
          <w:sz w:val="24"/>
          <w:szCs w:val="24"/>
          <w:lang w:eastAsia="pl-PL"/>
        </w:rPr>
      </w:pPr>
      <w:r>
        <w:rPr>
          <w:rFonts w:eastAsia="Times New Roman" w:cs="Arial Narrow" w:ascii="Arial Narrow" w:hAnsi="Arial Narrow"/>
          <w:sz w:val="24"/>
          <w:szCs w:val="24"/>
          <w:lang w:eastAsia="pl-PL"/>
        </w:rPr>
      </w:r>
    </w:p>
    <w:p>
      <w:pPr>
        <w:pStyle w:val="Normal"/>
        <w:spacing w:lineRule="auto" w:line="288"/>
        <w:jc w:val="left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 xml:space="preserve">Niniejsza umowa została zawarta w dniu </w:t>
      </w:r>
      <w:r>
        <w:rPr>
          <w:rFonts w:eastAsia="Times New Roman" w:cs="Arial Narrow" w:ascii="Arial Narrow" w:hAnsi="Arial Narrow"/>
          <w:b/>
          <w:bCs/>
          <w:lang w:eastAsia="pl-PL"/>
        </w:rPr>
        <w:t>…………………. r</w:t>
      </w:r>
      <w:r>
        <w:rPr>
          <w:rFonts w:eastAsia="Times New Roman" w:cs="Arial Narrow" w:ascii="Arial Narrow" w:hAnsi="Arial Narrow"/>
          <w:lang w:eastAsia="pl-PL"/>
        </w:rPr>
        <w:t>. w Dębicy pomiędzy następującymi Stronami:</w:t>
      </w:r>
    </w:p>
    <w:p>
      <w:pPr>
        <w:pStyle w:val="Normal"/>
        <w:spacing w:lineRule="auto" w:line="288"/>
        <w:jc w:val="left"/>
        <w:rPr>
          <w:rFonts w:ascii="Arial Narrow" w:hAnsi="Arial Narrow" w:eastAsia="Times New Roman" w:cs="Arial Narrow"/>
          <w:b/>
          <w:b/>
          <w:bCs/>
          <w:lang w:eastAsia="pl-PL"/>
        </w:rPr>
      </w:pPr>
      <w:r>
        <w:rPr>
          <w:rFonts w:eastAsia="Times New Roman" w:cs="Arial Narrow" w:ascii="Arial Narrow" w:hAnsi="Arial Narrow"/>
          <w:b/>
          <w:bCs/>
          <w:lang w:eastAsia="pl-PL"/>
        </w:rPr>
      </w:r>
    </w:p>
    <w:p>
      <w:pPr>
        <w:pStyle w:val="Normal"/>
        <w:spacing w:lineRule="auto" w:line="288"/>
        <w:jc w:val="left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b/>
          <w:bCs/>
          <w:lang w:eastAsia="pl-PL"/>
        </w:rPr>
        <w:t>Zespołem Opieki Zdrowotnej w Dębicy</w:t>
      </w:r>
      <w:r>
        <w:rPr>
          <w:rFonts w:eastAsia="Times New Roman" w:cs="Arial Narrow" w:ascii="Arial Narrow" w:hAnsi="Arial Narrow"/>
          <w:lang w:eastAsia="pl-PL"/>
        </w:rPr>
        <w:t>, ul. Krakowska 91, 39-200 Dębica należycie reprezentowanym przez Dyrektora Przemysława Wojtysa, zwanym dalej Udzielającym Zamówienia</w:t>
      </w:r>
    </w:p>
    <w:p>
      <w:pPr>
        <w:pStyle w:val="Normal"/>
        <w:spacing w:lineRule="auto" w:line="288"/>
        <w:jc w:val="left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>a</w:t>
      </w:r>
    </w:p>
    <w:p>
      <w:pPr>
        <w:pStyle w:val="Normal"/>
        <w:spacing w:lineRule="auto" w:line="288"/>
        <w:jc w:val="left"/>
        <w:rPr>
          <w:rFonts w:ascii="Arial Narrow" w:hAnsi="Arial Narrow" w:eastAsia="Times New Roman" w:cs="Arial Narrow"/>
          <w:b/>
          <w:b/>
          <w:bCs/>
          <w:lang w:eastAsia="pl-PL"/>
        </w:rPr>
      </w:pPr>
      <w:r>
        <w:rPr>
          <w:rFonts w:eastAsia="Times New Roman" w:cs="Arial Narrow" w:ascii="Arial Narrow" w:hAnsi="Arial Narrow"/>
          <w:b/>
          <w:bCs/>
          <w:lang w:eastAsia="pl-PL"/>
        </w:rPr>
        <w:t xml:space="preserve">Lek. med. ……………………… zam. ……………………………………………  </w:t>
      </w:r>
      <w:r>
        <w:rPr>
          <w:rFonts w:eastAsia="Times New Roman" w:cs="Arial Narrow" w:ascii="Arial Narrow" w:hAnsi="Arial Narrow"/>
          <w:lang w:eastAsia="pl-PL"/>
        </w:rPr>
        <w:t xml:space="preserve">posiadającą prawo wykonywania zawodu </w:t>
      </w:r>
      <w:r>
        <w:rPr>
          <w:rFonts w:eastAsia="Times New Roman" w:cs="Arial Narrow" w:ascii="Arial Narrow" w:hAnsi="Arial Narrow"/>
          <w:b/>
          <w:bCs/>
          <w:lang w:eastAsia="pl-PL"/>
        </w:rPr>
        <w:t xml:space="preserve">nr ………….. </w:t>
      </w:r>
      <w:r>
        <w:rPr>
          <w:rFonts w:eastAsia="Times New Roman" w:cs="Arial Narrow" w:ascii="Arial Narrow" w:hAnsi="Arial Narrow"/>
          <w:lang w:eastAsia="pl-PL"/>
        </w:rPr>
        <w:t>zwaną dalej Przyjmującym Zamówienie</w:t>
      </w:r>
    </w:p>
    <w:p>
      <w:pPr>
        <w:pStyle w:val="Normal"/>
        <w:spacing w:lineRule="auto" w:line="288"/>
        <w:jc w:val="center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</w:r>
    </w:p>
    <w:p>
      <w:pPr>
        <w:pStyle w:val="Normal"/>
        <w:spacing w:lineRule="auto" w:line="288"/>
        <w:jc w:val="center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>§ 1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0" w:leader="none"/>
        </w:tabs>
        <w:spacing w:lineRule="auto" w:line="288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>Przyjmujący zamówienie zobowiązuje się do osobistego udzielania świadczeń zdrowotnych w siedzibie Zleceniodawcy w ramach:</w:t>
      </w:r>
    </w:p>
    <w:p>
      <w:pPr>
        <w:pStyle w:val="Normal"/>
        <w:spacing w:lineRule="auto" w:line="288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 xml:space="preserve">a) Oddziału Anestezjologii  i Intensywnej Terapii  zgodnie z Harmonogramem pracy w systemach pracy wskazanych w ust. 3. </w:t>
      </w:r>
    </w:p>
    <w:p>
      <w:pPr>
        <w:pStyle w:val="Normal"/>
        <w:spacing w:lineRule="auto" w:line="288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>b) Poradni Konsultacyjnej – Anestezjologicznej w godzinach pracy poradni według potrzeb wynikających z Rozporządzenia Ministra Zdrowia z dnia 16 grudnia 2016 r. w sprawie standardu organizacyjnego opieki zdrowotnej w dziedzinie anestezjologii i intensywnej terapii,</w:t>
      </w:r>
    </w:p>
    <w:p>
      <w:pPr>
        <w:pStyle w:val="Normal"/>
        <w:spacing w:lineRule="auto" w:line="288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>c) Bloku Operacyjnego w okresie przygotowania pacjenta do zabiegu/operacji, przeprowadzenia zabiegu/operacji i innych czynności z zakresu anestezji wynikających ze wskazań medycznych i przepisów prawa.</w:t>
      </w:r>
    </w:p>
    <w:p>
      <w:pPr>
        <w:pStyle w:val="Normal"/>
        <w:spacing w:lineRule="auto" w:line="288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>2. Harmonogram pracy ustalany zostanie przez Kierownika Oddziału Anestezjologii i Intensywnej Terapii zwanego dalej Kierownikiem Oddziału przy udziale Kierownika Bloku Operacyjnego.</w:t>
      </w:r>
    </w:p>
    <w:p>
      <w:pPr>
        <w:pStyle w:val="Normal"/>
        <w:spacing w:lineRule="auto" w:line="288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>3. Świadczenia zdrowotne objęte niniejszą umową wykonywane są w następujących systemach pracy:</w:t>
      </w:r>
    </w:p>
    <w:p>
      <w:pPr>
        <w:pStyle w:val="Normal"/>
        <w:spacing w:lineRule="auto" w:line="288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>a) w dni robocze od godziny 7.00 do godziny 15.00,</w:t>
      </w:r>
    </w:p>
    <w:p>
      <w:pPr>
        <w:pStyle w:val="Normal"/>
        <w:spacing w:lineRule="auto" w:line="288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>b) w systemie dyżurów od godziny 15.00 do godziny 7.00 dnia następnego w dni robocze,</w:t>
      </w:r>
    </w:p>
    <w:p>
      <w:pPr>
        <w:pStyle w:val="Normal"/>
        <w:spacing w:lineRule="auto" w:line="288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 xml:space="preserve">c) w systemie dyżurów od godziny 7.00 do godziny 7.00 dnia następnego w dni robocze, w soboty i dni ustawowo wolne od pracy. </w:t>
      </w:r>
    </w:p>
    <w:p>
      <w:pPr>
        <w:pStyle w:val="Normal"/>
        <w:spacing w:lineRule="auto" w:line="288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 xml:space="preserve">4. Przyjmujący zamówienie gwarantuje Udzielającemu zamówienia miesięcznie co najmniej 160 godzin udzielania świadczeń zdrowotnych łącznie w systemie pracy wskazanym w ust. 3. </w:t>
      </w:r>
    </w:p>
    <w:p>
      <w:pPr>
        <w:pStyle w:val="Normal"/>
        <w:spacing w:lineRule="auto" w:line="288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 xml:space="preserve">5. W celu zapewnienia ciągłości świadczeń medycznych wynikających z niniejszej umowy Przyjmujący Zamówienie może być zobowiązany przez Udzielającego Zamówienie do świadczenia usług zdrowotnych w każdym miesiącu do czterech razy, z czego dwa świadczenia mogą przypadać na te które rozpoczynają się w sobotę lub niedzielę. Ponadto Udzielający Zamówienia może zobowiązać Przyjmującego Zamówienie do świadczenia usług w dwóch terminach świątecznych z poniżej wyszczególnionych: </w:t>
      </w:r>
      <w:r>
        <w:rPr>
          <w:rFonts w:eastAsia="Times New Roman" w:cs="Arial Narrow" w:ascii="Arial Narrow" w:hAnsi="Arial Narrow"/>
          <w:shd w:fill="FFFFFF" w:val="clear"/>
          <w:lang w:eastAsia="pl-PL"/>
        </w:rPr>
        <w:t>01.05.2023r., 03.05.2023r., 28.05.2023r., 15.08.2023r., 01.11.2023r., 11.11.2023r., 24.12.2023., 25.12.2023r., 31.12.2023r., 01.01.2024, 06.01.2024r., 31.03.20243r., 1.04.2024r., 01.05.2024r., 03.05.2024r., 19.05.2024r., 30.05.2024r, 15.08.2024r. 01.11.2024r., 11.11.2024r., 24.12.2024r., 25.12.2024r., 26.12.2024r., 31.12.2024r.</w:t>
      </w:r>
    </w:p>
    <w:p>
      <w:pPr>
        <w:pStyle w:val="Normal"/>
        <w:spacing w:lineRule="auto" w:line="288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>Wyznaczenie terminów przypadających na dni świąteczne następuje przez Kierownika Oddziału w Harmonogramie pracy.”</w:t>
      </w:r>
    </w:p>
    <w:p>
      <w:pPr>
        <w:pStyle w:val="Normal"/>
        <w:spacing w:lineRule="auto" w:line="288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>6. Minimalna liczba osób udzielających świadczeń objętych niniejszą umową wynosi  1.</w:t>
      </w:r>
    </w:p>
    <w:p>
      <w:pPr>
        <w:pStyle w:val="Normal"/>
        <w:spacing w:lineRule="auto" w:line="288"/>
        <w:jc w:val="center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</w:r>
      <w:bookmarkStart w:id="0" w:name="_Hlk486486481"/>
      <w:bookmarkStart w:id="1" w:name="_Hlk486486481"/>
      <w:bookmarkEnd w:id="1"/>
    </w:p>
    <w:p>
      <w:pPr>
        <w:pStyle w:val="Normal"/>
        <w:spacing w:lineRule="auto" w:line="288"/>
        <w:jc w:val="center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>§ 2</w:t>
      </w:r>
    </w:p>
    <w:p>
      <w:pPr>
        <w:pStyle w:val="Normal"/>
        <w:spacing w:lineRule="auto" w:line="288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>1. Przedmiotem umowy jest udzielanie świadczeń zdrowotnych pacjentom Udzielającego zamówienie w zakresie obowiązków lekarza anestezjologa, a w szczególności:</w:t>
      </w:r>
    </w:p>
    <w:p>
      <w:pPr>
        <w:pStyle w:val="Normal"/>
        <w:spacing w:lineRule="auto" w:line="288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>a) anestezji, tj. wykonywania znieczulania ogólnego i przewodowego do zabiegów operacyjnych oraz dla celów diagnostycznych lub leczniczych, także w innych komórkach Udzielającego zamówienie jeżeli jest do wymagane do prawidłowego udzielenia świadczenia opieki zdrowotnej,</w:t>
      </w:r>
    </w:p>
    <w:p>
      <w:pPr>
        <w:pStyle w:val="Normal"/>
        <w:spacing w:lineRule="auto" w:line="288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>b) reanimacji i udzielania świadczeń medycznych pacjentom będącym w stanie bezpośredniego zagrożenia życia,</w:t>
      </w:r>
    </w:p>
    <w:p>
      <w:pPr>
        <w:pStyle w:val="Normal"/>
        <w:spacing w:lineRule="auto" w:line="288"/>
        <w:jc w:val="left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>c) leczenia bólu ostrego,</w:t>
      </w:r>
    </w:p>
    <w:p>
      <w:pPr>
        <w:pStyle w:val="Normal"/>
        <w:spacing w:lineRule="auto" w:line="288"/>
        <w:jc w:val="left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>d) udzielanie konsultacji z zakresu anestezjologii i intensywnej terapii,</w:t>
      </w:r>
    </w:p>
    <w:p>
      <w:pPr>
        <w:pStyle w:val="Normal"/>
        <w:spacing w:lineRule="auto" w:line="288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>e) świadczenie usług w zakresie intensywnej terapii – prowadzenie i opieka nad chorymi w Oddziale Anestezjologii i Intensywnej Terapii,</w:t>
      </w:r>
    </w:p>
    <w:p>
      <w:pPr>
        <w:pStyle w:val="Normal"/>
        <w:spacing w:lineRule="auto" w:line="288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>f) udzielanie świadczeń z zakresu intensywnej terapii w Poradni Konsultacyjnej – Anestezjologicznej  w okresie przedoperacyjnym i pooperacyjnym,</w:t>
      </w:r>
    </w:p>
    <w:p>
      <w:pPr>
        <w:pStyle w:val="Normal"/>
        <w:spacing w:lineRule="auto" w:line="288"/>
        <w:jc w:val="left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 xml:space="preserve">g) udział w komisyjnym stwierdzeniu trwałego nieodwracalnego ustania czynności mózgu. </w:t>
      </w:r>
    </w:p>
    <w:p>
      <w:pPr>
        <w:pStyle w:val="Normal"/>
        <w:spacing w:lineRule="auto" w:line="288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>2. Obowiązki wynikające z niniejszej umowy obejmują również zadania przewidziane dla Udzielającego zamówienia w ustawie o działalności leczniczej oraz innych przepisach powszechnie obowiązujących, w szczególności Rozporządzeniach Ministra Zdrowia w sprawie świadczeń gwarantowanych, w sprawie standardu organizacyjnego opieki zdrowotnej w dziedzinie anestezjologii i intensywnej terapii (Dz.U.2016.2218), w sprawie leczenia krwią i jej składnikami w podmiotach leczniczych wykonujących działalność leczniczą w rodzaju stacjonarne i całodobowe świadczenia zdrowotne (Dz.U. 2017.2051)</w:t>
      </w:r>
    </w:p>
    <w:p>
      <w:pPr>
        <w:pStyle w:val="Normal"/>
        <w:spacing w:lineRule="auto" w:line="288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>3. Ponadto, do obowiązków Przyjmującego zamówienie należy:</w:t>
      </w:r>
    </w:p>
    <w:p>
      <w:pPr>
        <w:pStyle w:val="Normal"/>
        <w:spacing w:lineRule="auto" w:line="288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 xml:space="preserve">a) prowadzenie dokumentacji medycznej na zasadach określonych w zarządzeniach Dyrektora Zespołu Opieki Zdrowotnej oraz w obowiązujących przepisach prawa; </w:t>
      </w:r>
    </w:p>
    <w:p>
      <w:pPr>
        <w:pStyle w:val="Normal"/>
        <w:spacing w:lineRule="auto" w:line="288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>b) prowadzenie sprawozdawczości statystycznej na zasadach określonych art. 18 ustawy z dnia 29 czerwca 1995 o statystyce publicznej;</w:t>
      </w:r>
    </w:p>
    <w:p>
      <w:pPr>
        <w:pStyle w:val="Normal"/>
        <w:spacing w:lineRule="auto" w:line="288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>c) wystawianie recept i ordynowanie leków zgodnie z obowiązującymi przepisami;</w:t>
      </w:r>
    </w:p>
    <w:p>
      <w:pPr>
        <w:pStyle w:val="Normal"/>
        <w:spacing w:lineRule="auto" w:line="288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>d) powstrzymywanie się na terenie Udzielającego zamówienia od działalności uciążliwej dla pacjenta lub przebiegu leczenia albo innej działalności, która nie służy zaspokajaniu potrzeb pacjenta i realizacji jego praw, w szczególności reklamy lub akwizycji skierowanych do pacjenta;</w:t>
      </w:r>
    </w:p>
    <w:p>
      <w:pPr>
        <w:pStyle w:val="Normal"/>
        <w:spacing w:lineRule="auto" w:line="288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>e) powstrzymywanie się od prowadzenia na terenie obiektów Udzielającego zamówienia od działalności wobec niego konkurencyjnej polegającej w szczególności na świadczeniu usług medycznych poza zakresem niniejszej umowy;</w:t>
      </w:r>
    </w:p>
    <w:p>
      <w:pPr>
        <w:pStyle w:val="Normal"/>
        <w:spacing w:lineRule="auto" w:line="288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>f) nie rozpowszechnianie informacji dotyczących Udzielającego zamówienia w sposób naruszający dobre imię lub renomę Zleceniodawcy;</w:t>
      </w:r>
    </w:p>
    <w:p>
      <w:pPr>
        <w:pStyle w:val="Normal"/>
        <w:spacing w:lineRule="auto" w:line="288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 xml:space="preserve">g) dokonywanie kwalifikacji do kolejek pacjentów oczekujących i prowadzenie kolejek zgodnie z obowiązującymi przepisami oraz wytycznymi Narodowego Funduszu Zdrowia; </w:t>
      </w:r>
    </w:p>
    <w:p>
      <w:pPr>
        <w:pStyle w:val="Normal"/>
        <w:spacing w:lineRule="auto" w:line="288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>h) stosowanie przepisów i zasad bezpieczeństwa i higieny pracy obowiązujących u Udzielającego zamówienia;</w:t>
      </w:r>
    </w:p>
    <w:p>
      <w:pPr>
        <w:pStyle w:val="Normal"/>
        <w:spacing w:lineRule="auto" w:line="288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>i) przestrzeganie:</w:t>
      </w:r>
    </w:p>
    <w:p>
      <w:pPr>
        <w:pStyle w:val="Normal"/>
        <w:spacing w:lineRule="auto" w:line="288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>- Ustawy z dnia 10 maja 2018r. o ochronie danych osobowych,</w:t>
      </w:r>
    </w:p>
    <w:p>
      <w:pPr>
        <w:pStyle w:val="Normal"/>
        <w:spacing w:lineRule="auto" w:line="288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>- Ustawy z dnia 4 lutego 1994r. o prawie autorskim i prawach pokrewnych,</w:t>
      </w:r>
    </w:p>
    <w:p>
      <w:pPr>
        <w:pStyle w:val="Normal"/>
        <w:spacing w:lineRule="auto" w:line="288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>- Ustawy z dnia 9 czerwca 2006r. o Centralnym Biurze Antykorupcyjnym,</w:t>
      </w:r>
    </w:p>
    <w:p>
      <w:pPr>
        <w:pStyle w:val="Normal"/>
        <w:spacing w:lineRule="auto" w:line="288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>- Ustawy z dnia 5 grudnia 1996 r. o zawodach lekarza i lekarza dentysty,</w:t>
      </w:r>
    </w:p>
    <w:p>
      <w:pPr>
        <w:pStyle w:val="Normal"/>
        <w:spacing w:lineRule="auto" w:line="288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>j) przedłożenie aktualnego zaświadczenie o odbytym szkoleniu okresowym z BHP oraz aktualne zaświadczenie lekarskie o zdolności do pracy;</w:t>
      </w:r>
    </w:p>
    <w:p>
      <w:pPr>
        <w:pStyle w:val="Normal"/>
        <w:spacing w:lineRule="auto" w:line="288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>k) przestrzeganie obowiązujących u Udzielającego zamówienia przepisów porządkowych, w szczególności przepisów o potwierdzaniu przyjścia i wyjścia, rozpoczęcia i zakończenia wykonywania czynności osób wykonujących świadczenia zdrowotne na podstawie kontraktów i umów cywilnoprawnych.</w:t>
      </w:r>
    </w:p>
    <w:p>
      <w:pPr>
        <w:pStyle w:val="Normal"/>
        <w:spacing w:lineRule="auto" w:line="288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>l) w trakcie świadczenia przedmiotu umowy, noszenie odzieży ochronnej i roboczej spełniającej wymogi stosowane u Udzielającego zamówienia w zakresie parametrów użytkowych, asortymentu i wzornictwa – zakupionej w zakresie podstawowym na swój koszt oraz utrzymywania jej w należytej czystości, zgodnie wymogami sanitarno – epidemiologicznymi. Specjalistyczną odzież ochronną dla Przyjmującego zamówienie, związaną z zabezpieczeniem przez zagrożeniem epidemicznym oraz w związku z udzielaniem świadczeń zdrowotnych w Bloku Operacyjnym zapewnia Udzielający zamówienia,</w:t>
      </w:r>
    </w:p>
    <w:p>
      <w:pPr>
        <w:pStyle w:val="Normal"/>
        <w:spacing w:lineRule="auto" w:line="288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>m) noszenie w widocznym miejscu zapewnionego przez Udzielającego zamówienia identyfikatora zawierającego imię i nazwisko oraz funkcję.</w:t>
      </w:r>
    </w:p>
    <w:p>
      <w:pPr>
        <w:pStyle w:val="Normal"/>
        <w:spacing w:lineRule="auto" w:line="288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>n) przestrzeganie Regulaminu Organizacyjnego obowiązującego u Udzielającego zamówienia oraz innych zarządzeń wewnętrznych, w tym wydanych po dniu zawarcia umowy.</w:t>
      </w:r>
    </w:p>
    <w:p>
      <w:pPr>
        <w:pStyle w:val="Normal"/>
        <w:spacing w:lineRule="auto" w:line="288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 xml:space="preserve">3. Szczegółowy zakres obowiązków Przyjmującego zamówienie zawiera Załącznik nr 1 do niniejszej umowy.  </w:t>
      </w:r>
    </w:p>
    <w:p>
      <w:pPr>
        <w:pStyle w:val="Normal"/>
        <w:spacing w:lineRule="auto" w:line="288"/>
        <w:jc w:val="center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</w:r>
    </w:p>
    <w:p>
      <w:pPr>
        <w:pStyle w:val="Normal"/>
        <w:spacing w:lineRule="auto" w:line="288"/>
        <w:jc w:val="center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>§ 3</w:t>
      </w:r>
    </w:p>
    <w:p>
      <w:pPr>
        <w:pStyle w:val="Normal"/>
        <w:spacing w:lineRule="auto" w:line="288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>1. Przyjmujący zamówienie jest zobowiązany do udzielania świadczeń świadczeniobiorcom, z zachowaniem należytej staranności, zgodnie ze wskazaniami aktualnej wiedzy medycznej, dostępnymi metodami i środkami zapobiegania, rozpoznawania i leczenia chorób, przepisami prawa oraz zgodnie z zasadami etyki zawodowej.</w:t>
      </w:r>
    </w:p>
    <w:p>
      <w:pPr>
        <w:pStyle w:val="Normal"/>
        <w:spacing w:lineRule="auto" w:line="288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>2. Przyjmujący zamówienie jest zobowiązany do przestrzegania praw pacjenta wynikających z obowiązujących przepisów.</w:t>
      </w:r>
    </w:p>
    <w:p>
      <w:pPr>
        <w:pStyle w:val="Normal"/>
        <w:spacing w:lineRule="auto" w:line="288"/>
        <w:jc w:val="center"/>
        <w:rPr>
          <w:rFonts w:ascii="Arial Narrow" w:hAnsi="Arial Narrow" w:eastAsia="Times New Roman" w:cs="Arial Narrow"/>
          <w:b/>
          <w:b/>
          <w:bCs/>
          <w:lang w:eastAsia="pl-PL"/>
        </w:rPr>
      </w:pPr>
      <w:r>
        <w:rPr>
          <w:rFonts w:eastAsia="Times New Roman" w:cs="Arial Narrow" w:ascii="Arial Narrow" w:hAnsi="Arial Narrow"/>
          <w:b/>
          <w:bCs/>
          <w:lang w:eastAsia="pl-PL"/>
        </w:rPr>
      </w:r>
    </w:p>
    <w:p>
      <w:pPr>
        <w:pStyle w:val="Normal"/>
        <w:spacing w:lineRule="auto" w:line="288"/>
        <w:jc w:val="center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>§ 4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720" w:leader="none"/>
        </w:tabs>
        <w:spacing w:lineRule="auto" w:line="288"/>
        <w:ind w:left="720" w:hanging="360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>Przyjmujący zamówienie zobowiązany jest do współpracy z lekarzami oraz pozostałym personelem medycznym udzielającym świadczeń zdrowotnych na rzecz pacjentów Zleceniodawcy.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720" w:leader="none"/>
        </w:tabs>
        <w:spacing w:lineRule="auto" w:line="288"/>
        <w:ind w:left="720" w:hanging="360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 xml:space="preserve">Przyjmujący zamówienie wydaje zlecenia lekarskie podległemu organizacyjnie personelowi medycznemu pracującemu w ramach Oddziału i Bloku Operacyjnego. 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720" w:leader="none"/>
        </w:tabs>
        <w:spacing w:lineRule="auto" w:line="288"/>
        <w:ind w:left="720" w:hanging="360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>W przypadkach wątpliwych lub trudnych diagnostycznie Przyjmujący zamówienie zobowiązuje się do zasięgania opinii, co do sposobu udzielania świadczenia zdrowotnego Kierownika Oddziału lub upoważnionej przez niego osoby.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720" w:leader="none"/>
        </w:tabs>
        <w:spacing w:lineRule="auto" w:line="288"/>
        <w:ind w:left="720" w:hanging="360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>Przyjmujący zamówienie ma obowiązek pozostania w Oddziale do czasu przybycia innego lekarza, który w harmonogramie pracy wyznaczony został do udzielania świadczeń po okresie przewidzianym dla Przyjmującego zamówienie.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720" w:leader="none"/>
        </w:tabs>
        <w:spacing w:lineRule="auto" w:line="288"/>
        <w:ind w:left="720" w:hanging="360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>Przyjmujący zamówienie zobowiązany jest udzielać świadczenia osobiście. Za zgodą Udzielającego zamówienie umowa może być wykonywana przez osoby trzecie tj. lekarzy posiadających odpowiednie kwalifikacje i uprawnienia do udzielania świadczeń opieki zdrowotnej w zakresie objętym niniejszą umową. O zamiarze wykonywania umowy przez osobę trzecią Przyjmujący zamówienie winien zawiadomić Udzielającego zamówienie w terminie 30 dni przed planowanym zastępstwem, tak aby możliwe było zgłoszenie udzielania świadczeń przez tą osobę do Narodowego Funduszu Zdrowia. Osoba trzecia winna spełniać wszelkie warunki wynikające z powyższej umowy, w szczególności posiadać ubezpieczenie od odpowiedzialności cywilnej, o którym mowa w § 12. Przyjmujący zamówienie podejmie wszelkie starania w celu zapewnienia zastępcy z kwalifikacjami i uprawnieniami do udzielania świadczeń opieki zdrowotnej w pierwszej kolejności z obsady lekarskiej Oddziału Anestezjologii i Intensywnej Terapii ZOZ w Dębicy.</w:t>
      </w:r>
    </w:p>
    <w:p>
      <w:pPr>
        <w:pStyle w:val="Normal"/>
        <w:spacing w:lineRule="auto" w:line="288"/>
        <w:jc w:val="center"/>
        <w:rPr>
          <w:rFonts w:ascii="Arial Narrow" w:hAnsi="Arial Narrow" w:eastAsia="Times New Roman" w:cs="Arial Narrow"/>
          <w:b/>
          <w:b/>
          <w:bCs/>
          <w:lang w:eastAsia="pl-PL"/>
        </w:rPr>
      </w:pPr>
      <w:r>
        <w:rPr>
          <w:rFonts w:eastAsia="Times New Roman" w:cs="Arial Narrow" w:ascii="Arial Narrow" w:hAnsi="Arial Narrow"/>
          <w:b/>
          <w:bCs/>
          <w:lang w:eastAsia="pl-PL"/>
        </w:rPr>
      </w:r>
    </w:p>
    <w:p>
      <w:pPr>
        <w:pStyle w:val="Normal"/>
        <w:spacing w:lineRule="auto" w:line="288"/>
        <w:jc w:val="center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>§ 5</w:t>
      </w:r>
    </w:p>
    <w:p>
      <w:pPr>
        <w:pStyle w:val="Normal"/>
        <w:spacing w:lineRule="auto" w:line="288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>1. Udzielający zamówienia zobowiązuje się wobec Przyjmującego zamówienie do nieodpłatnego:</w:t>
      </w:r>
    </w:p>
    <w:p>
      <w:pPr>
        <w:pStyle w:val="Normal"/>
        <w:numPr>
          <w:ilvl w:val="0"/>
          <w:numId w:val="5"/>
        </w:numPr>
        <w:spacing w:lineRule="auto" w:line="288"/>
        <w:jc w:val="left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>zapewnienia lokalu odpowiednio wyposażonego do udzielania świadczeń zdrowotnych, o których mowa w § 1 niniejszej umowy oraz środka transportu;</w:t>
      </w:r>
    </w:p>
    <w:p>
      <w:pPr>
        <w:pStyle w:val="Normal"/>
        <w:numPr>
          <w:ilvl w:val="0"/>
          <w:numId w:val="5"/>
        </w:numPr>
        <w:spacing w:lineRule="auto" w:line="288"/>
        <w:jc w:val="left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>zapewnienia sprzętu, aparatury i materiałów niezbędnych do wykonywania umowy;</w:t>
      </w:r>
    </w:p>
    <w:p>
      <w:pPr>
        <w:pStyle w:val="Normal"/>
        <w:numPr>
          <w:ilvl w:val="0"/>
          <w:numId w:val="5"/>
        </w:numPr>
        <w:spacing w:lineRule="auto" w:line="288"/>
        <w:jc w:val="left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>zapewnienia usług pielęgniarskich zgodnie z warunkami określanymi przez Narodowy Fundusz Zdrowia;</w:t>
      </w:r>
    </w:p>
    <w:p>
      <w:pPr>
        <w:pStyle w:val="Normal"/>
        <w:numPr>
          <w:ilvl w:val="0"/>
          <w:numId w:val="5"/>
        </w:numPr>
        <w:spacing w:lineRule="auto" w:line="288"/>
        <w:jc w:val="left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>zapewnienia badań diagnostycznych;</w:t>
      </w:r>
    </w:p>
    <w:p>
      <w:pPr>
        <w:pStyle w:val="Normal"/>
        <w:spacing w:lineRule="auto" w:line="288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>2. Przyjmujący zamówienie zobowiązany jest do dbałości o składniki majątkowe stanowiące własność lub użytkowane przez Udzielającego zamówienia.</w:t>
      </w:r>
    </w:p>
    <w:p>
      <w:pPr>
        <w:pStyle w:val="Normal"/>
        <w:spacing w:lineRule="auto" w:line="288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 xml:space="preserve">3. Przyjmujący zamówienie, oświadcza, że znany jest mu rodzaj i jakość sprzętu oraz aparatury medycznej udostępnionej przez Udzielającego zamówienie nie wnosi w tym przedmiocie żadnych zastrzeżeń. </w:t>
      </w:r>
    </w:p>
    <w:p>
      <w:pPr>
        <w:pStyle w:val="Normal"/>
        <w:spacing w:lineRule="auto" w:line="288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>4. Korzystanie z wymienionych w ust. 1 środków może odbywać się jedynie w zakresie niezbędnym do świadczenia usługi określonej w §1.</w:t>
      </w:r>
    </w:p>
    <w:p>
      <w:pPr>
        <w:pStyle w:val="Normal"/>
        <w:spacing w:lineRule="auto" w:line="288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 xml:space="preserve">5. </w:t>
      </w:r>
      <w:r>
        <w:rPr>
          <w:rFonts w:eastAsia="Times New Roman" w:cs="Arial Narrow" w:ascii="Arial Narrow" w:hAnsi="Arial Narrow"/>
          <w:color w:val="000000"/>
          <w:lang w:eastAsia="pl-PL"/>
        </w:rPr>
        <w:t>W przypadku uszkodzenia lub zniszczenia aparatury i sprzętu medycznego przez Przyjmującego zamówienie z jego winy, Udzielający zamówienia obciąży Przyjmującego zamówienie pełną kwotą odszkodowania za udostępniony sprzęt medyczny.</w:t>
      </w:r>
    </w:p>
    <w:p>
      <w:pPr>
        <w:pStyle w:val="Normal"/>
        <w:spacing w:lineRule="auto" w:line="288"/>
        <w:jc w:val="center"/>
        <w:rPr>
          <w:rFonts w:ascii="Arial Narrow" w:hAnsi="Arial Narrow" w:eastAsia="Times New Roman" w:cs="Arial Narrow"/>
          <w:b/>
          <w:b/>
          <w:bCs/>
          <w:lang w:eastAsia="pl-PL"/>
        </w:rPr>
      </w:pPr>
      <w:r>
        <w:rPr>
          <w:rFonts w:eastAsia="Times New Roman" w:cs="Arial Narrow" w:ascii="Arial Narrow" w:hAnsi="Arial Narrow"/>
          <w:b/>
          <w:bCs/>
          <w:lang w:eastAsia="pl-PL"/>
        </w:rPr>
      </w:r>
    </w:p>
    <w:p>
      <w:pPr>
        <w:pStyle w:val="Normal"/>
        <w:spacing w:lineRule="auto" w:line="288"/>
        <w:jc w:val="center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>§ 6</w:t>
      </w:r>
    </w:p>
    <w:p>
      <w:pPr>
        <w:pStyle w:val="ListParagraph"/>
        <w:numPr>
          <w:ilvl w:val="0"/>
          <w:numId w:val="10"/>
        </w:numPr>
        <w:spacing w:lineRule="auto" w:line="288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>Udzielanie świadczeń zdrowotnych, o których mowa w § 1 niniejszej umowy odbywać się będzie według potrzeb Udzielającego zamówienie.</w:t>
      </w:r>
    </w:p>
    <w:p>
      <w:pPr>
        <w:pStyle w:val="ListParagraph"/>
        <w:numPr>
          <w:ilvl w:val="0"/>
          <w:numId w:val="10"/>
        </w:numPr>
        <w:spacing w:lineRule="auto" w:line="288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>Przyjmujący zamówienie jest zobowiązany do przedstawiania Kierownikowi Oddziału pisemnego, proponowanego indywidualnego harmonogramu udzielania świadczeń w terminie do 10 dnia każdego miesiąca poprzedzającego miesiąc udzielania świadczeń. Kierownik Oddziału dokonuje zatwierdzenia zaproponowanego harmonogramu bez zmian lub nanosi w nim odpowiednie zmiany, jeżeli wynika to z potrzeby zapewnienia odpowiedniej ilości lekarzy w Oddziale lub w Bloku Operacyjnym.</w:t>
      </w:r>
    </w:p>
    <w:p>
      <w:pPr>
        <w:pStyle w:val="ListParagraph"/>
        <w:numPr>
          <w:ilvl w:val="0"/>
          <w:numId w:val="10"/>
        </w:numPr>
        <w:spacing w:lineRule="auto" w:line="288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>Strony dopuszczają zmianę ilości godzin w miesiącu oraz godzin i terminów wykonywania świadczeń za zgodą Stron, przy czym za Udzielającego zamówienie zgodę wyrażać może Zastępca Dyrektora ds. Opieki Zdrowotnej Udzielającego zamówienia na wniosek Kierownika Oddziału.</w:t>
      </w:r>
    </w:p>
    <w:p>
      <w:pPr>
        <w:pStyle w:val="ListParagraph"/>
        <w:numPr>
          <w:ilvl w:val="0"/>
          <w:numId w:val="10"/>
        </w:numPr>
        <w:spacing w:lineRule="auto" w:line="288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>Przyjmującemu zamówienie przysługuje w ciągu roku kalendarzowego prawo do przerwy w wykonywaniu niniejszego zamówienia w wymiarze 31 dni kalendarzowych (proporcjonalnie do przepracowanych miesięcy). Przerwa będzie udzielana Przyjmującemu zamówienie na pisemny wniosek za zgodą Kierownika Oddziału. Wniosek o przerwę Przyjmujący zamówienie składa Kierownikowi Oddziału z co najmniej 3 miesięcznym uprzedzeniem, na piśmie z uzasadnieniem wniosku. Z tytułu przerwy w wykonywaniu niniejszego zamówienia, Przyjmującemu zamówienie nie przysługuje wynagrodzenie za okres przerwy w wykonywaniu zamówienia.</w:t>
      </w:r>
    </w:p>
    <w:p>
      <w:pPr>
        <w:pStyle w:val="ListParagraph"/>
        <w:numPr>
          <w:ilvl w:val="0"/>
          <w:numId w:val="10"/>
        </w:numPr>
        <w:spacing w:lineRule="auto" w:line="288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>O nieprzewidzianych okolicznościach uniemożliwiających udzielanie świadczeń zdrowotnych Przyjmujący zamówienie zobowiązany jest powiadomić Udzielającego zamówienia niezwłocznie, określając przypuszczalny czas trwania nieobecności.</w:t>
      </w:r>
    </w:p>
    <w:p>
      <w:pPr>
        <w:pStyle w:val="ListParagraph"/>
        <w:numPr>
          <w:ilvl w:val="0"/>
          <w:numId w:val="10"/>
        </w:numPr>
        <w:spacing w:lineRule="auto" w:line="288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 xml:space="preserve">Koordynację nad organizacją udzielania świadczeń zdrowotnych z zakresu objętego umową sprawuje Zastępca Dyrektora ds. Opieki Zdrowotnej Udzielającego zamówienia lub upoważniona przez niego osoba. </w:t>
      </w:r>
    </w:p>
    <w:p>
      <w:pPr>
        <w:pStyle w:val="Normal"/>
        <w:spacing w:lineRule="auto" w:line="288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</w:r>
    </w:p>
    <w:p>
      <w:pPr>
        <w:pStyle w:val="Normal"/>
        <w:spacing w:lineRule="auto" w:line="288"/>
        <w:jc w:val="center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>§ 7</w:t>
      </w:r>
    </w:p>
    <w:p>
      <w:pPr>
        <w:pStyle w:val="Normal"/>
        <w:spacing w:lineRule="auto" w:line="288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 xml:space="preserve">Przyjmujący zamówienie zobowiązuje się umożliwić Udzielającemu zamówienie, Narodowemu Funduszowi Zdrowia, Sanepidowi oraz innym organom uprawnionym do przeprowadzania kontroli dokonanie czynności kontrolnych w zakresie: </w:t>
      </w:r>
    </w:p>
    <w:p>
      <w:pPr>
        <w:pStyle w:val="Normal"/>
        <w:spacing w:lineRule="auto" w:line="288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>- jakości i zasadności udzielania świadczeń zdrowotnych określonych w § 1;</w:t>
      </w:r>
    </w:p>
    <w:p>
      <w:pPr>
        <w:pStyle w:val="Normal"/>
        <w:spacing w:lineRule="auto" w:line="288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>- liczby i zakresu udzielonych świadczeń,</w:t>
      </w:r>
    </w:p>
    <w:p>
      <w:pPr>
        <w:pStyle w:val="Normal"/>
        <w:spacing w:lineRule="auto" w:line="288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>- prowadzenia wymaganej dokumentacji medycznej;</w:t>
      </w:r>
    </w:p>
    <w:p>
      <w:pPr>
        <w:pStyle w:val="Normal"/>
        <w:spacing w:lineRule="auto" w:line="288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>- prowadzenia wymaganej sprawozdawczości statystycznej;</w:t>
      </w:r>
    </w:p>
    <w:p>
      <w:pPr>
        <w:pStyle w:val="Normal"/>
        <w:spacing w:lineRule="auto" w:line="288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>- używania sprzętu, aparatury medycznej i innych środków niezbędnych do udzielania</w:t>
      </w:r>
    </w:p>
    <w:p>
      <w:pPr>
        <w:pStyle w:val="Normal"/>
        <w:spacing w:lineRule="auto" w:line="288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>świadczeń;</w:t>
      </w:r>
    </w:p>
    <w:p>
      <w:pPr>
        <w:pStyle w:val="Normal"/>
        <w:spacing w:lineRule="auto" w:line="288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>- przestrzegania obowiązujących przepisów prawa.</w:t>
      </w:r>
    </w:p>
    <w:p>
      <w:pPr>
        <w:pStyle w:val="Normal"/>
        <w:spacing w:lineRule="auto" w:line="288"/>
        <w:ind w:left="142" w:hanging="142"/>
        <w:jc w:val="center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</w:r>
    </w:p>
    <w:p>
      <w:pPr>
        <w:pStyle w:val="Normal"/>
        <w:spacing w:lineRule="auto" w:line="288"/>
        <w:jc w:val="center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>§ 8</w:t>
      </w:r>
    </w:p>
    <w:p>
      <w:pPr>
        <w:pStyle w:val="Normal"/>
        <w:numPr>
          <w:ilvl w:val="0"/>
          <w:numId w:val="8"/>
        </w:numPr>
        <w:suppressAutoHyphens w:val="true"/>
        <w:spacing w:lineRule="auto" w:line="288"/>
        <w:textAlignment w:val="baseline"/>
        <w:rPr>
          <w:rFonts w:ascii="Arial Narrow" w:hAnsi="Arial Narrow" w:eastAsia="Times New Roman" w:cs="Arial Narrow"/>
          <w:kern w:val="2"/>
          <w:lang w:eastAsia="pl-PL"/>
        </w:rPr>
      </w:pPr>
      <w:r>
        <w:rPr>
          <w:rFonts w:eastAsia="Times New Roman" w:cs="Arial Narrow" w:ascii="Arial Narrow" w:hAnsi="Arial Narrow"/>
          <w:kern w:val="2"/>
          <w:lang w:eastAsia="pl-PL"/>
        </w:rPr>
        <w:t xml:space="preserve">Z tytułu świadczenia usług, o których mowa w § 1 niniejszej umowy Przyjmującemu zamówienie przysługuje wynagrodzenie w wysokości </w:t>
      </w:r>
      <w:r>
        <w:rPr>
          <w:rFonts w:eastAsia="Times New Roman" w:cs="Arial Narrow" w:ascii="Arial Narrow" w:hAnsi="Arial Narrow"/>
          <w:b/>
          <w:bCs/>
          <w:kern w:val="2"/>
          <w:lang w:eastAsia="pl-PL"/>
        </w:rPr>
        <w:t>………. zł. brutto</w:t>
      </w:r>
      <w:r>
        <w:rPr>
          <w:rFonts w:eastAsia="Times New Roman" w:cs="Arial Narrow" w:ascii="Arial Narrow" w:hAnsi="Arial Narrow"/>
          <w:kern w:val="2"/>
          <w:lang w:eastAsia="pl-PL"/>
        </w:rPr>
        <w:t xml:space="preserve"> za godzinę świadczonych usług.</w:t>
      </w:r>
    </w:p>
    <w:p>
      <w:pPr>
        <w:pStyle w:val="Normal"/>
        <w:numPr>
          <w:ilvl w:val="0"/>
          <w:numId w:val="8"/>
        </w:numPr>
        <w:suppressAutoHyphens w:val="true"/>
        <w:spacing w:lineRule="auto" w:line="288"/>
        <w:textAlignment w:val="baseline"/>
        <w:rPr>
          <w:rFonts w:ascii="Arial Narrow" w:hAnsi="Arial Narrow" w:eastAsia="Times New Roman" w:cs="Arial Narrow"/>
          <w:kern w:val="2"/>
          <w:lang w:eastAsia="pl-PL"/>
        </w:rPr>
      </w:pPr>
      <w:r>
        <w:rPr>
          <w:rFonts w:eastAsia="Times New Roman" w:cs="Arial Narrow" w:ascii="Arial Narrow" w:hAnsi="Arial Narrow"/>
          <w:kern w:val="2"/>
          <w:lang w:eastAsia="pl-PL"/>
        </w:rPr>
        <w:t>Podstawą wypłaty wynagrodzenia, o którym mowa w ust. 1 jest rachunek wystawiony przez Przyjmującego zamówienie po zakończeniu każdego następującego po sobie miesiąca udzielania świadczeń.</w:t>
      </w:r>
      <w:r>
        <w:rPr/>
        <w:t xml:space="preserve"> </w:t>
      </w:r>
      <w:r>
        <w:rPr>
          <w:rFonts w:eastAsia="Times New Roman" w:cs="Arial Narrow" w:ascii="Arial Narrow" w:hAnsi="Arial Narrow"/>
          <w:kern w:val="2"/>
          <w:lang w:eastAsia="pl-PL"/>
        </w:rPr>
        <w:t>W przypadku wprowadzenia przez Udzielającego zamówienie zasad wystawiania rachunków, Przyjmujący zamówienie zobowiązany jest do ich przestrzegania.</w:t>
      </w:r>
    </w:p>
    <w:p>
      <w:pPr>
        <w:pStyle w:val="Normal"/>
        <w:numPr>
          <w:ilvl w:val="0"/>
          <w:numId w:val="8"/>
        </w:numPr>
        <w:suppressAutoHyphens w:val="true"/>
        <w:spacing w:lineRule="auto" w:line="288"/>
        <w:textAlignment w:val="baseline"/>
        <w:rPr>
          <w:rFonts w:ascii="Arial Narrow" w:hAnsi="Arial Narrow" w:eastAsia="Times New Roman" w:cs="Arial Narrow"/>
          <w:kern w:val="2"/>
          <w:lang w:eastAsia="pl-PL"/>
        </w:rPr>
      </w:pPr>
      <w:r>
        <w:rPr>
          <w:rFonts w:eastAsia="Times New Roman" w:cs="Arial Narrow" w:ascii="Arial Narrow" w:hAnsi="Arial Narrow"/>
          <w:kern w:val="2"/>
          <w:lang w:eastAsia="pl-PL"/>
        </w:rPr>
        <w:t>Rachunek, o którym mowa w ust. 2 wystawiany będzie w następujący sposób: wysokość należnego wynagrodzenia z tytułu świadczenia usług określonych w § 1 wyliczona będzie na podstawie miesięcznej ewidencji świadczenia usług medycznych dołączonych do rachunku przez Przyjmującego zamówienie. Ewidencja ta powinna być zatwierdzona przez Kierownika Oddziału.</w:t>
      </w:r>
    </w:p>
    <w:p>
      <w:pPr>
        <w:pStyle w:val="Normal"/>
        <w:numPr>
          <w:ilvl w:val="0"/>
          <w:numId w:val="8"/>
        </w:numPr>
        <w:suppressAutoHyphens w:val="true"/>
        <w:spacing w:lineRule="auto" w:line="288"/>
        <w:textAlignment w:val="baseline"/>
        <w:rPr>
          <w:rFonts w:ascii="Arial Narrow" w:hAnsi="Arial Narrow" w:eastAsia="Times New Roman" w:cs="Arial Narrow"/>
          <w:kern w:val="2"/>
          <w:lang w:eastAsia="pl-PL"/>
        </w:rPr>
      </w:pPr>
      <w:r>
        <w:rPr>
          <w:rFonts w:eastAsia="Times New Roman" w:cs="Arial Narrow" w:ascii="Arial Narrow" w:hAnsi="Arial Narrow"/>
          <w:kern w:val="2"/>
          <w:lang w:eastAsia="pl-PL"/>
        </w:rPr>
        <w:t xml:space="preserve">Wypłata wynagrodzenia nastąpi w terminie 25 dni od otrzymania prawidłowo wystawionego rachunku. </w:t>
      </w:r>
    </w:p>
    <w:p>
      <w:pPr>
        <w:pStyle w:val="Normal"/>
        <w:numPr>
          <w:ilvl w:val="0"/>
          <w:numId w:val="8"/>
        </w:numPr>
        <w:suppressAutoHyphens w:val="true"/>
        <w:spacing w:lineRule="auto" w:line="288"/>
        <w:textAlignment w:val="baseline"/>
        <w:rPr>
          <w:rFonts w:ascii="Arial Narrow" w:hAnsi="Arial Narrow" w:eastAsia="Times New Roman" w:cs="Arial Narrow"/>
          <w:kern w:val="2"/>
          <w:lang w:eastAsia="pl-PL"/>
        </w:rPr>
      </w:pPr>
      <w:r>
        <w:rPr>
          <w:rFonts w:eastAsia="Times New Roman" w:cs="Arial Narrow" w:ascii="Arial Narrow" w:hAnsi="Arial Narrow"/>
          <w:kern w:val="2"/>
          <w:lang w:eastAsia="pl-PL"/>
        </w:rPr>
        <w:t>W przypadku, gdy Przyjmujący zamówienie nie jest osobą prowadzącą działalność gospodarczą lub nie udziela świadczeń będących przedmiotem niniejszej umowy w ramach praktyki lekarskiej, Udzielający zamówienie dokona z wynagrodzenia wskazanego w ust. 1 odpowiednich potrąceń z tytułu składek na ubezpieczenie społeczne i zdrowotne zgodnie z obowiązującymi przepisami oraz potraceń z tytułu zaliczki na podatek dochodowy do właściwego urzędu skarbowego. Wypłata wynagrodzenia następowała będzie w okresach miesięcznych do 8 dnia miesiąca następującego po miesiącu, za który został wystawiony rachunek. Brak przedłożenia ewidencji, o której mowa w ust. 3 do 3 dnia miesiąca następującego po miesiącu udzielania świadczeń, skutkuje przedłużeniem terminu wypłaty wynagrodzenia.</w:t>
      </w:r>
    </w:p>
    <w:p>
      <w:pPr>
        <w:pStyle w:val="Normal"/>
        <w:spacing w:lineRule="auto" w:line="288"/>
        <w:ind w:left="142" w:hanging="142"/>
        <w:jc w:val="center"/>
        <w:rPr>
          <w:rFonts w:ascii="Arial Narrow" w:hAnsi="Arial Narrow" w:eastAsia="Times New Roman" w:cs="Arial Narrow"/>
          <w:b/>
          <w:b/>
          <w:bCs/>
          <w:lang w:eastAsia="pl-PL"/>
        </w:rPr>
      </w:pPr>
      <w:r>
        <w:rPr>
          <w:rFonts w:eastAsia="Times New Roman" w:cs="Arial Narrow" w:ascii="Arial Narrow" w:hAnsi="Arial Narrow"/>
          <w:b/>
          <w:bCs/>
          <w:lang w:eastAsia="pl-PL"/>
        </w:rPr>
      </w:r>
    </w:p>
    <w:p>
      <w:pPr>
        <w:pStyle w:val="Normal"/>
        <w:spacing w:lineRule="auto" w:line="288"/>
        <w:jc w:val="center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>§ 9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720" w:leader="none"/>
        </w:tabs>
        <w:spacing w:lineRule="auto" w:line="288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>Przyjmujący zamówienie zobowiązany jest do prowadzenia dokumentacji medycznej w sposób wskazany w § 2 ust. 3 lit. a).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720" w:leader="none"/>
        </w:tabs>
        <w:spacing w:lineRule="auto" w:line="288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>Obowiązujące narzędzia, oprogramowanie, formularze i druki zapewnia Udzielający zamówienia.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720" w:leader="none"/>
        </w:tabs>
        <w:spacing w:lineRule="auto" w:line="288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 xml:space="preserve">Przyjmujący zamówienie obowiązany jest do posiadania uprawnień do orzekania o czasowej niezdolności do pracy i wystawiania odpowiednich zaświadczeń zgodnie z obowiązującymi przepisami prawa. 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720" w:leader="none"/>
        </w:tabs>
        <w:spacing w:lineRule="auto" w:line="288"/>
        <w:rPr>
          <w:rFonts w:ascii="Arial Narrow" w:hAnsi="Arial Narrow" w:eastAsia="Times New Roman" w:cs="Arial Narrow"/>
          <w:b/>
          <w:b/>
          <w:bCs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>Przyjmujący zamówienie zobowiązuje się do prowadzenia sprawozdawczości statystycznej na zasadach obowiązujących w publicznych zakładach opieki zdrowotnej oraz wytycznych Narodowego Funduszu Zdrowia.</w:t>
      </w:r>
    </w:p>
    <w:p>
      <w:pPr>
        <w:pStyle w:val="Normal"/>
        <w:spacing w:lineRule="auto" w:line="288"/>
        <w:jc w:val="center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</w:r>
    </w:p>
    <w:p>
      <w:pPr>
        <w:pStyle w:val="Normal"/>
        <w:spacing w:lineRule="auto" w:line="288"/>
        <w:jc w:val="center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>§ 10</w:t>
      </w:r>
    </w:p>
    <w:p>
      <w:pPr>
        <w:pStyle w:val="Normal"/>
        <w:numPr>
          <w:ilvl w:val="0"/>
          <w:numId w:val="4"/>
        </w:numPr>
        <w:suppressAutoHyphens w:val="true"/>
        <w:spacing w:lineRule="auto" w:line="288"/>
        <w:textAlignment w:val="baseline"/>
        <w:rPr>
          <w:rFonts w:ascii="Arial Narrow" w:hAnsi="Arial Narrow" w:eastAsia="Times New Roman" w:cs="Arial Narrow"/>
          <w:kern w:val="2"/>
          <w:sz w:val="24"/>
          <w:szCs w:val="24"/>
          <w:lang w:eastAsia="pl-PL"/>
        </w:rPr>
      </w:pPr>
      <w:r>
        <w:rPr>
          <w:rFonts w:eastAsia="Times New Roman" w:cs="Arial Narrow" w:ascii="Arial Narrow" w:hAnsi="Arial Narrow"/>
          <w:kern w:val="2"/>
          <w:lang w:eastAsia="pl-PL"/>
        </w:rPr>
        <w:t>Przyjmujący zamówienie ma prawo kierowania pacjentów do Poradni Specjalistycznych oraz do oddziałów szpitalnych zakładów opieki zdrowotnej, z którymi Udzielający zamówienia podpisał stosowne umowy lub umowy takie podpisał NFZ</w:t>
      </w:r>
      <w:r>
        <w:rPr>
          <w:rFonts w:eastAsia="Times New Roman" w:cs="Arial Narrow" w:ascii="Arial Narrow" w:hAnsi="Arial Narrow"/>
          <w:kern w:val="2"/>
          <w:sz w:val="24"/>
          <w:szCs w:val="24"/>
          <w:lang w:eastAsia="pl-PL"/>
        </w:rPr>
        <w:t>.</w:t>
      </w:r>
    </w:p>
    <w:p>
      <w:pPr>
        <w:pStyle w:val="Normal"/>
        <w:numPr>
          <w:ilvl w:val="0"/>
          <w:numId w:val="4"/>
        </w:numPr>
        <w:spacing w:lineRule="auto" w:line="288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 xml:space="preserve">Przyjmujący zamówienie w uzasadnionych sytuacjach ma prawo wzywania na konsultacje innych lekarzy udzielających świadczeń zdrowotnych u Udzielającego zamówienia. </w:t>
      </w:r>
    </w:p>
    <w:p>
      <w:pPr>
        <w:pStyle w:val="Normal"/>
        <w:numPr>
          <w:ilvl w:val="0"/>
          <w:numId w:val="4"/>
        </w:numPr>
        <w:spacing w:lineRule="auto" w:line="288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>Przyjmujący zamówienie upoważnia Udzielającego zamówienia do kierowania na dalsze leczenie do innych jednostek opieki zdrowotnej w razie takiej konieczności.</w:t>
      </w:r>
    </w:p>
    <w:p>
      <w:pPr>
        <w:pStyle w:val="Normal"/>
        <w:numPr>
          <w:ilvl w:val="0"/>
          <w:numId w:val="4"/>
        </w:numPr>
        <w:spacing w:lineRule="auto" w:line="288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 xml:space="preserve">Przyjmujący zamówienie ma prawo zlecać transport medyczny zgodnie z obowiązującymi przepisami. Stosowne przepisy zawiera Ustawa o świadczeniach opieki zdrowotnej finansowanych ze środków publicznych   z dnia 27.08.2004r. </w:t>
      </w:r>
    </w:p>
    <w:p>
      <w:pPr>
        <w:pStyle w:val="Normal"/>
        <w:numPr>
          <w:ilvl w:val="0"/>
          <w:numId w:val="4"/>
        </w:numPr>
        <w:spacing w:lineRule="auto" w:line="288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 xml:space="preserve">W przypadku zlecenia transportu niezgodnie z opisem zawartym w ust. 4 Udzielający zamówienia a obciąży kosztami transportu Przyjmującego zamówienie. </w:t>
      </w:r>
    </w:p>
    <w:p>
      <w:pPr>
        <w:pStyle w:val="Normal"/>
        <w:spacing w:lineRule="auto" w:line="288"/>
        <w:jc w:val="left"/>
        <w:rPr>
          <w:rFonts w:ascii="Arial Narrow" w:hAnsi="Arial Narrow" w:eastAsia="Times New Roman" w:cs="Arial Narrow"/>
          <w:b/>
          <w:b/>
          <w:bCs/>
          <w:lang w:eastAsia="pl-PL"/>
        </w:rPr>
      </w:pPr>
      <w:r>
        <w:rPr>
          <w:rFonts w:eastAsia="Times New Roman" w:cs="Arial Narrow" w:ascii="Arial Narrow" w:hAnsi="Arial Narrow"/>
          <w:b/>
          <w:bCs/>
          <w:lang w:eastAsia="pl-PL"/>
        </w:rPr>
      </w:r>
    </w:p>
    <w:p>
      <w:pPr>
        <w:pStyle w:val="Normal"/>
        <w:spacing w:lineRule="auto" w:line="288"/>
        <w:jc w:val="center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>§ 11</w:t>
      </w:r>
    </w:p>
    <w:p>
      <w:pPr>
        <w:pStyle w:val="Normal"/>
        <w:numPr>
          <w:ilvl w:val="0"/>
          <w:numId w:val="7"/>
        </w:numPr>
        <w:suppressAutoHyphens w:val="true"/>
        <w:spacing w:lineRule="auto" w:line="288"/>
        <w:textAlignment w:val="baseline"/>
        <w:rPr>
          <w:rFonts w:ascii="Arial Narrow" w:hAnsi="Arial Narrow" w:eastAsia="Times New Roman" w:cs="Arial Narrow"/>
          <w:kern w:val="2"/>
          <w:lang w:eastAsia="pl-PL"/>
        </w:rPr>
      </w:pPr>
      <w:r>
        <w:rPr>
          <w:rFonts w:eastAsia="Times New Roman" w:cs="Arial Narrow" w:ascii="Arial Narrow" w:hAnsi="Arial Narrow"/>
          <w:kern w:val="2"/>
          <w:lang w:eastAsia="pl-PL"/>
        </w:rPr>
        <w:t>Odnośnie świadczenia usług określonych w § 1 niniejszej umowy Udzielający zamówienia może naliczyć Przyjmującemu zamówienie kary umowne w wysokości nałożonej przez Narodowy Fundusz Zdrowia na Udzielającego zamówienia z tytułu wadliwej realizacji zawartego kontraktu a wynikających z nieprawidłowego zawinionego udzielania świadczeń zdrowotnych przez Przyjmującego zamówienie.</w:t>
      </w:r>
    </w:p>
    <w:p>
      <w:pPr>
        <w:pStyle w:val="Normal"/>
        <w:numPr>
          <w:ilvl w:val="0"/>
          <w:numId w:val="7"/>
        </w:numPr>
        <w:suppressAutoHyphens w:val="true"/>
        <w:spacing w:lineRule="auto" w:line="288"/>
        <w:textAlignment w:val="baseline"/>
        <w:rPr>
          <w:rFonts w:ascii="Arial Narrow" w:hAnsi="Arial Narrow" w:eastAsia="Times New Roman" w:cs="Arial Narrow"/>
          <w:kern w:val="2"/>
          <w:lang w:eastAsia="pl-PL"/>
        </w:rPr>
      </w:pPr>
      <w:r>
        <w:rPr>
          <w:rFonts w:eastAsia="Times New Roman" w:cs="Arial Narrow" w:ascii="Arial Narrow" w:hAnsi="Arial Narrow"/>
          <w:kern w:val="2"/>
          <w:lang w:eastAsia="pl-PL"/>
        </w:rPr>
        <w:t>W przypadku, gdy kara umowna nie wyczerpuje całości poniesionej przez Udzielającego zamówienia szkody, może on dochodzić odszkodowania przekraczającego karę umowną na zasadach ogólnych.</w:t>
      </w:r>
    </w:p>
    <w:p>
      <w:pPr>
        <w:pStyle w:val="Normal"/>
        <w:numPr>
          <w:ilvl w:val="0"/>
          <w:numId w:val="7"/>
        </w:numPr>
        <w:suppressAutoHyphens w:val="true"/>
        <w:spacing w:lineRule="auto" w:line="288"/>
        <w:textAlignment w:val="baseline"/>
        <w:rPr>
          <w:rFonts w:ascii="Arial Narrow" w:hAnsi="Arial Narrow" w:eastAsia="Times New Roman" w:cs="Arial Narrow"/>
          <w:kern w:val="2"/>
          <w:lang w:eastAsia="pl-PL"/>
        </w:rPr>
      </w:pPr>
      <w:r>
        <w:rPr>
          <w:rFonts w:eastAsia="Times New Roman" w:cs="Arial Narrow" w:ascii="Arial Narrow" w:hAnsi="Arial Narrow"/>
          <w:kern w:val="2"/>
          <w:lang w:eastAsia="pl-PL"/>
        </w:rPr>
        <w:t xml:space="preserve">Przyjmujący zamówienie upoważnia Udzielającego zamówienie do dokonywania potrąceń z należnego mu wynagrodzenia kwot wynikających z naliczonych kar umownych. </w:t>
      </w:r>
    </w:p>
    <w:p>
      <w:pPr>
        <w:pStyle w:val="Normal"/>
        <w:numPr>
          <w:ilvl w:val="0"/>
          <w:numId w:val="7"/>
        </w:numPr>
        <w:suppressAutoHyphens w:val="true"/>
        <w:spacing w:lineRule="auto" w:line="288"/>
        <w:textAlignment w:val="baseline"/>
        <w:rPr>
          <w:rFonts w:ascii="Arial Narrow" w:hAnsi="Arial Narrow" w:eastAsia="Times New Roman" w:cs="Arial Narrow"/>
          <w:kern w:val="2"/>
          <w:lang w:eastAsia="pl-PL"/>
        </w:rPr>
      </w:pPr>
      <w:r>
        <w:rPr>
          <w:rFonts w:eastAsia="Times New Roman" w:cs="Arial Narrow" w:ascii="Arial Narrow" w:hAnsi="Arial Narrow"/>
          <w:kern w:val="2"/>
          <w:lang w:eastAsia="pl-PL"/>
        </w:rPr>
        <w:t>Stwierdzone przez Przyjmującego zamówienie nieprawidłowości w wykonywaniu niniejszej umowy, polegające na braku realizacji obowiązków zawartych w § 2 lub § 3, skutkować może wstrzymaniem przez Przyjmującego zamówienie wypłaty wynagrodzenia do czasu usunięcia uchybień.</w:t>
      </w:r>
    </w:p>
    <w:p>
      <w:pPr>
        <w:pStyle w:val="Normal"/>
        <w:spacing w:lineRule="auto" w:line="288"/>
        <w:jc w:val="center"/>
        <w:rPr>
          <w:rFonts w:ascii="Arial Narrow" w:hAnsi="Arial Narrow" w:eastAsia="Times New Roman" w:cs="Arial Narrow"/>
          <w:b/>
          <w:b/>
          <w:bCs/>
          <w:lang w:eastAsia="pl-PL"/>
        </w:rPr>
      </w:pPr>
      <w:r>
        <w:rPr>
          <w:rFonts w:eastAsia="Times New Roman" w:cs="Arial Narrow" w:ascii="Arial Narrow" w:hAnsi="Arial Narrow"/>
          <w:b/>
          <w:bCs/>
          <w:lang w:eastAsia="pl-PL"/>
        </w:rPr>
      </w:r>
    </w:p>
    <w:p>
      <w:pPr>
        <w:pStyle w:val="Normal"/>
        <w:spacing w:lineRule="auto" w:line="288"/>
        <w:jc w:val="center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>§ 12</w:t>
      </w:r>
    </w:p>
    <w:p>
      <w:pPr>
        <w:pStyle w:val="Normal"/>
        <w:numPr>
          <w:ilvl w:val="0"/>
          <w:numId w:val="6"/>
        </w:numPr>
        <w:suppressAutoHyphens w:val="true"/>
        <w:spacing w:lineRule="auto" w:line="288"/>
        <w:ind w:left="357" w:hanging="357"/>
        <w:textAlignment w:val="baseline"/>
        <w:rPr>
          <w:rFonts w:ascii="Arial Narrow" w:hAnsi="Arial Narrow" w:eastAsia="SimSun" w:cs="Arial Narrow"/>
          <w:kern w:val="2"/>
          <w:lang w:eastAsia="zh-CN"/>
        </w:rPr>
      </w:pPr>
      <w:r>
        <w:rPr>
          <w:rFonts w:eastAsia="SimSun" w:cs="Arial Narrow" w:ascii="Arial Narrow" w:hAnsi="Arial Narrow"/>
          <w:kern w:val="2"/>
          <w:lang w:eastAsia="zh-CN"/>
        </w:rPr>
        <w:t>Przyjmujący zamówienie zobowiązany jest do zawarcia umowy obowiązkowego ubezpieczenia odpowiedzialności cywilnej podmiotu/zawodu wykonującego działalność zgodnie z Rozporządzeniem Ministra Finansów z dnia 29 kwietnia 2019 r. w sprawie obowiązkowego ubezpieczenia odpowiedzialności cywilnej podmiotu wykonującego działalność leczniczą – polisy stwierdzającej zawarcie powyższej umowy. Przyjmujący zamówienie jest obowiązany przedstawić Udzielającemu Zamówienia w dniu zawarcia niniejszej umowy. W przypadku gdy Przyjmujący zamówienie nie jest osobą prowadzącą działalność gospodarczą lub nie udziela świadczeń będących przedmiotem niniejszej umowy w ramach praktyki lekarskiej, zobowiązany jest zawrzeć umowę ubezpieczenia od odpowiedzialności cywilnej na warunkach odpowiadających w/w Rozporządzeniu.</w:t>
      </w:r>
    </w:p>
    <w:p>
      <w:pPr>
        <w:pStyle w:val="Normal"/>
        <w:numPr>
          <w:ilvl w:val="0"/>
          <w:numId w:val="6"/>
        </w:numPr>
        <w:suppressAutoHyphens w:val="true"/>
        <w:spacing w:lineRule="auto" w:line="288"/>
        <w:ind w:left="357" w:hanging="357"/>
        <w:textAlignment w:val="baseline"/>
        <w:rPr>
          <w:rFonts w:ascii="Arial Narrow" w:hAnsi="Arial Narrow" w:eastAsia="SimSun" w:cs="Arial Narrow"/>
          <w:kern w:val="2"/>
          <w:lang w:eastAsia="zh-CN"/>
        </w:rPr>
      </w:pPr>
      <w:r>
        <w:rPr>
          <w:rFonts w:eastAsia="Times New Roman" w:cs="Arial Narrow" w:ascii="Arial Narrow" w:hAnsi="Arial Narrow"/>
          <w:kern w:val="2"/>
          <w:lang w:eastAsia="pl-PL"/>
        </w:rPr>
        <w:t xml:space="preserve">Przyjmujący zamówienie wraz z Udzielającym zamówienia ponoszą solidarną odpowiedzialność za nieprawidłowe wykonanie świadczeń opieki zdrowotnej objętych umową co do roszczeń pacjentów i ich rodzin. Udzielającego zamówienie przysługuje w związku z tym roszczenie regresowe. </w:t>
      </w:r>
    </w:p>
    <w:p>
      <w:pPr>
        <w:pStyle w:val="Normal"/>
        <w:numPr>
          <w:ilvl w:val="0"/>
          <w:numId w:val="6"/>
        </w:numPr>
        <w:suppressAutoHyphens w:val="true"/>
        <w:spacing w:lineRule="auto" w:line="288"/>
        <w:ind w:left="357" w:hanging="357"/>
        <w:textAlignment w:val="baseline"/>
        <w:rPr>
          <w:rFonts w:ascii="Arial Narrow" w:hAnsi="Arial Narrow" w:eastAsia="SimSun" w:cs="Arial Narrow"/>
          <w:kern w:val="2"/>
          <w:lang w:eastAsia="zh-CN"/>
        </w:rPr>
      </w:pPr>
      <w:r>
        <w:rPr>
          <w:rFonts w:eastAsia="Times New Roman" w:cs="Arial Narrow" w:ascii="Arial Narrow" w:hAnsi="Arial Narrow"/>
          <w:kern w:val="2"/>
          <w:lang w:eastAsia="pl-PL"/>
        </w:rPr>
        <w:t>Udzielającemu zamówienie wobec Przyjmującego zamówienie przysługuje roszczenie odszkodowawcze z tytułu nieprawidłowego udzielenia przez niego świadczeń opieki zdrowotnej.</w:t>
      </w:r>
    </w:p>
    <w:p>
      <w:pPr>
        <w:pStyle w:val="Normal"/>
        <w:numPr>
          <w:ilvl w:val="0"/>
          <w:numId w:val="6"/>
        </w:numPr>
        <w:suppressAutoHyphens w:val="true"/>
        <w:spacing w:lineRule="auto" w:line="288"/>
        <w:ind w:left="357" w:hanging="357"/>
        <w:textAlignment w:val="baseline"/>
        <w:rPr>
          <w:rFonts w:ascii="Arial Narrow" w:hAnsi="Arial Narrow" w:eastAsia="SimSun" w:cs="Arial Narrow"/>
          <w:kern w:val="2"/>
          <w:lang w:eastAsia="zh-CN"/>
        </w:rPr>
      </w:pPr>
      <w:r>
        <w:rPr>
          <w:rFonts w:eastAsia="Times New Roman" w:cs="Arial Narrow" w:ascii="Arial Narrow" w:hAnsi="Arial Narrow"/>
          <w:kern w:val="2"/>
          <w:lang w:eastAsia="pl-PL"/>
        </w:rPr>
        <w:t xml:space="preserve">Odpowiedzialność Przyjmującego zamówienie ograniczona jest do kwoty 2 000 000 zł. (dwa miliony złotych) za jedno oraz za wszystkie zdarzenia powodujące jego odpowiedzialność, a powstałe w roku kalendarzowym obowiązywania umowy. </w:t>
      </w:r>
    </w:p>
    <w:p>
      <w:pPr>
        <w:pStyle w:val="Normal"/>
        <w:spacing w:lineRule="auto" w:line="288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</w:r>
    </w:p>
    <w:p>
      <w:pPr>
        <w:pStyle w:val="Normal"/>
        <w:spacing w:lineRule="auto" w:line="288"/>
        <w:jc w:val="center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>§ 13</w:t>
      </w:r>
    </w:p>
    <w:p>
      <w:pPr>
        <w:pStyle w:val="ListParagraph"/>
        <w:numPr>
          <w:ilvl w:val="0"/>
          <w:numId w:val="11"/>
        </w:numPr>
        <w:spacing w:lineRule="auto" w:line="288"/>
        <w:rPr>
          <w:rFonts w:ascii="Arial Narrow" w:hAnsi="Arial Narrow" w:eastAsia="Times New Roman" w:cs="Arial Narrow"/>
          <w:lang w:eastAsia="pl-PL"/>
        </w:rPr>
      </w:pPr>
      <w:bookmarkStart w:id="2" w:name="_Hlk535852423"/>
      <w:r>
        <w:rPr>
          <w:rFonts w:eastAsia="Times New Roman" w:cs="Arial Narrow" w:ascii="Arial Narrow" w:hAnsi="Arial Narrow"/>
          <w:lang w:eastAsia="pl-PL"/>
        </w:rPr>
        <w:t>Przyjmujący zamówienie ponosi odpowiedzialność za osobiste ordynowanie leków, materiałów medycznych, środków leczniczych i pomocniczych oraz wykonywane zabiegi w związku ze świadczeniem usług, o których mowa w § 1. W przypadku, gdy Narodowy Fundusz Zdrowia stwierdzi nieprawidłowości  w ordynacji leków,</w:t>
      </w:r>
      <w:r>
        <w:rPr/>
        <w:t xml:space="preserve"> </w:t>
      </w:r>
      <w:r>
        <w:rPr>
          <w:rFonts w:eastAsia="Times New Roman" w:cs="Arial Narrow" w:ascii="Arial Narrow" w:hAnsi="Arial Narrow"/>
          <w:lang w:eastAsia="pl-PL"/>
        </w:rPr>
        <w:t>Przyjmujący zamówienie zobowiązany jest do pokrycia szkody poniesionej przez Udzielającego zamówienie. Odszkodowanie powyższe obejmuje  w szczególności kwotę, jaką Udzielający zamówienia obciążony przez Narodowy Fundusz Zdrowia.</w:t>
      </w:r>
    </w:p>
    <w:p>
      <w:pPr>
        <w:pStyle w:val="ListParagraph"/>
        <w:numPr>
          <w:ilvl w:val="0"/>
          <w:numId w:val="11"/>
        </w:numPr>
        <w:spacing w:lineRule="auto" w:line="288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>Ordynowanie leków powinno odbywać się zgodnie z obowiązującymi w tym zakresie przepisami oraz zgodnie z Receptariuszem Szpitalnym obowiązującym u</w:t>
      </w:r>
      <w:r>
        <w:rPr/>
        <w:t xml:space="preserve"> </w:t>
      </w:r>
      <w:r>
        <w:rPr>
          <w:rFonts w:eastAsia="Times New Roman" w:cs="Arial Narrow" w:ascii="Arial Narrow" w:hAnsi="Arial Narrow"/>
          <w:lang w:eastAsia="pl-PL"/>
        </w:rPr>
        <w:t>Udzielającego zamówienie.</w:t>
      </w:r>
      <w:bookmarkEnd w:id="2"/>
    </w:p>
    <w:p>
      <w:pPr>
        <w:pStyle w:val="Normal"/>
        <w:spacing w:lineRule="auto" w:line="288"/>
        <w:jc w:val="center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</w:r>
    </w:p>
    <w:p>
      <w:pPr>
        <w:pStyle w:val="Normal"/>
        <w:spacing w:lineRule="auto" w:line="288"/>
        <w:jc w:val="center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>§ 14</w:t>
      </w:r>
    </w:p>
    <w:p>
      <w:pPr>
        <w:pStyle w:val="Normal"/>
        <w:numPr>
          <w:ilvl w:val="0"/>
          <w:numId w:val="9"/>
        </w:numPr>
        <w:suppressAutoHyphens w:val="true"/>
        <w:spacing w:lineRule="auto" w:line="288"/>
        <w:textAlignment w:val="baseline"/>
        <w:rPr>
          <w:rFonts w:ascii="Arial Narrow" w:hAnsi="Arial Narrow" w:eastAsia="Times New Roman" w:cs="Arial Narrow"/>
          <w:kern w:val="2"/>
          <w:lang w:eastAsia="pl-PL"/>
        </w:rPr>
      </w:pPr>
      <w:r>
        <w:rPr>
          <w:rFonts w:eastAsia="Times New Roman" w:cs="Arial Narrow" w:ascii="Arial Narrow" w:hAnsi="Arial Narrow"/>
          <w:kern w:val="2"/>
          <w:lang w:eastAsia="pl-PL"/>
        </w:rPr>
        <w:t>Umowa zostaje zawarta na czas udzielania świadczeń od …………………. do …………………r.</w:t>
      </w:r>
    </w:p>
    <w:p>
      <w:pPr>
        <w:pStyle w:val="Normal"/>
        <w:numPr>
          <w:ilvl w:val="0"/>
          <w:numId w:val="9"/>
        </w:numPr>
        <w:suppressAutoHyphens w:val="true"/>
        <w:spacing w:lineRule="auto" w:line="288"/>
        <w:textAlignment w:val="baseline"/>
        <w:rPr>
          <w:rFonts w:ascii="Arial Narrow" w:hAnsi="Arial Narrow" w:eastAsia="Times New Roman" w:cs="Arial Narrow"/>
          <w:kern w:val="2"/>
          <w:lang w:eastAsia="pl-PL"/>
        </w:rPr>
      </w:pPr>
      <w:r>
        <w:rPr>
          <w:rFonts w:eastAsia="Times New Roman" w:cs="Arial Narrow" w:ascii="Arial Narrow" w:hAnsi="Arial Narrow"/>
          <w:kern w:val="2"/>
          <w:lang w:eastAsia="pl-PL"/>
        </w:rPr>
        <w:t>W przypadku nie podpisania umowy Udzielającego zamówienia z Podkarpackim Oddziałem Wojewódzkim NFZ w Rzeszowie w zakresie świadczeń zdrowotnych objętych niniejszą umową lub rozwiązania takiej umowy, obecna umowa wygasa z dniem zakończenia okresu trwania umowy z Podkarpackim Oddziałem Wojewódzkim NFZ.</w:t>
      </w:r>
    </w:p>
    <w:p>
      <w:pPr>
        <w:pStyle w:val="Normal"/>
        <w:spacing w:lineRule="auto" w:line="288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</w:r>
    </w:p>
    <w:p>
      <w:pPr>
        <w:pStyle w:val="Normal"/>
        <w:spacing w:lineRule="auto" w:line="288"/>
        <w:jc w:val="center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>§ 15</w:t>
      </w:r>
    </w:p>
    <w:p>
      <w:pPr>
        <w:pStyle w:val="Normal"/>
        <w:spacing w:lineRule="auto" w:line="288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>1. Udzielającemu zamówienia przysługuje prawo do natychmiastowego rozwiązania umowy w razie, gdy Przyjmujący zamówienie:</w:t>
      </w:r>
    </w:p>
    <w:p>
      <w:pPr>
        <w:pStyle w:val="Normal"/>
        <w:spacing w:lineRule="auto" w:line="288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>a)</w:t>
        <w:tab/>
        <w:t>nie udokumentował - w terminie 30 dni od podpisania niniejszej umowy - zawarcia umowy ubezpieczenia od odpowiedzialności cywilnej, o której mowa w § 10 ust. 1 niniejszej umowy.</w:t>
      </w:r>
    </w:p>
    <w:p>
      <w:pPr>
        <w:pStyle w:val="Normal"/>
        <w:spacing w:lineRule="auto" w:line="288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>b)</w:t>
        <w:tab/>
        <w:t>nie wykonuje świadczeń w dniach i godzinach określonych w § 1 niniejszej umowy;</w:t>
      </w:r>
    </w:p>
    <w:p>
      <w:pPr>
        <w:pStyle w:val="Normal"/>
        <w:spacing w:lineRule="auto" w:line="288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>c)</w:t>
        <w:tab/>
        <w:t>odmówił wykonania świadczenia pomimo, iż miesięczny limit określony w § 1 ust. 1 i 3 nie został w danym miesiącu wyczerpany.</w:t>
      </w:r>
    </w:p>
    <w:p>
      <w:pPr>
        <w:pStyle w:val="Normal"/>
        <w:spacing w:lineRule="auto" w:line="288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>d)</w:t>
        <w:tab/>
        <w:t>naruszył obowiązki określone w § 2 ust. 2 lit. a)-t) niniejszej umowy;</w:t>
      </w:r>
    </w:p>
    <w:p>
      <w:pPr>
        <w:pStyle w:val="Normal"/>
        <w:spacing w:lineRule="auto" w:line="288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>e)</w:t>
        <w:tab/>
        <w:t>nie wykonuje obowiązków wynikających z § 7 niniejszej umowy.</w:t>
      </w:r>
    </w:p>
    <w:p>
      <w:pPr>
        <w:pStyle w:val="Normal"/>
        <w:spacing w:lineRule="auto" w:line="288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>f)</w:t>
        <w:tab/>
        <w:t>nie udokumentuje, przed upływem obowiązywania dotychczasowego ubezpieczenia, umowy zawarcia umowy ubezpieczenia od odpowiedzialności cywilnej na dalszy okres wykonywania świadczeń zdrowotnych,</w:t>
      </w:r>
    </w:p>
    <w:p>
      <w:pPr>
        <w:pStyle w:val="Normal"/>
        <w:spacing w:lineRule="auto" w:line="288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>g)</w:t>
        <w:tab/>
        <w:t>zgłosił się do pracy lub udzielał świadczeń zdrowotnych w stanie nietrzeźwym,</w:t>
      </w:r>
    </w:p>
    <w:p>
      <w:pPr>
        <w:pStyle w:val="Normal"/>
        <w:spacing w:lineRule="auto" w:line="288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 xml:space="preserve">2. Udzielającemu zamówienia przysługuje prawo rozwiązania umowy za jednomiesięcznym okresem wypowiedzenia z powodu niezawinionej przez Przyjmującego zamówienie utraty zdolności do realizacji powyższej umowy lub zaprzestania, w tym zawieszenia, przez Udzielającego zamówienie udzielania świadczeń opieki zdrowotnej z zakresu objętego niniejszą umową. Udzielającemu zamówienie przysługuje prawo wypowiedzenia umowy z zachowaniem 3-miesięcznego okresu wypowiedzenia bez podania przyczyny. </w:t>
      </w:r>
    </w:p>
    <w:p>
      <w:pPr>
        <w:pStyle w:val="Normal"/>
        <w:spacing w:lineRule="auto" w:line="288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>3. Przyjmującemu zamówienie przysługuje prawo rozwiązania umowy za jednomiesięcznym okresem wypowiedzenia w przypadku opóźnienia się Udzielającego zamówienie w zapłacie całej należności za okres jednego miesiąca trwającego powyżej 30 dni.</w:t>
      </w:r>
    </w:p>
    <w:p>
      <w:pPr>
        <w:pStyle w:val="Normal"/>
        <w:spacing w:lineRule="auto" w:line="288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 xml:space="preserve">4. Przyjmującemu zamówienie przysługuje prawo do wypowiedzenia umowy z ważnych przyczyn zdrowotnych lub rodzinnych. Przyjmujący zamówienie składa wypowiedzenie na piśmie wraz ze wskazaniem uzasadnienia powyższego oświadczenia. W przypadku złożenia takiego wypowiedzenia umowa ulega rozwiązaniu z końcem miesiąca następującego po miesiącu w którym złożono oświadczenie.  </w:t>
      </w:r>
    </w:p>
    <w:p>
      <w:pPr>
        <w:pStyle w:val="Normal"/>
        <w:spacing w:lineRule="auto" w:line="288"/>
        <w:jc w:val="center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</w:r>
    </w:p>
    <w:p>
      <w:pPr>
        <w:pStyle w:val="Normal"/>
        <w:spacing w:lineRule="auto" w:line="288"/>
        <w:jc w:val="center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>§ 16</w:t>
      </w:r>
    </w:p>
    <w:p>
      <w:pPr>
        <w:pStyle w:val="Normal"/>
        <w:spacing w:lineRule="auto" w:line="288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>1. Po ustaniu obowiązywania niniejszej umowy Przyjmujący zamówienie zobowiązany jest przekazać wszelką dokumentację będącą własnością Udzielającego zamówienie w terminie 14 dni. Przekazaniu podlegają wszelkie dokumenty niezależnie od nośników na jakich są zawarte.</w:t>
      </w:r>
    </w:p>
    <w:p>
      <w:pPr>
        <w:pStyle w:val="Normal"/>
        <w:spacing w:lineRule="auto" w:line="288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>2. Przyjmujący zamówienie zobowiązany jest złożyć pisemne oświadczenie o wywiązaniu się z powyższego zobowiązania.</w:t>
      </w:r>
    </w:p>
    <w:p>
      <w:pPr>
        <w:pStyle w:val="Normal"/>
        <w:spacing w:lineRule="auto" w:line="288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>3. Dane osobowe pacjentów Udzielającego zamówienie mogą być wykorzystywane jedynie w celu wykonywania niniejszej umowy, a Przyjmujący podejmie środki ostrożności w celu uniemożliwienia ich ujawnienia osobom nieuprawnionym wykorzystując sposób zabezpieczenia tych danych istniejący u Udzielającego zamówienia.</w:t>
      </w:r>
    </w:p>
    <w:p>
      <w:pPr>
        <w:pStyle w:val="Normal"/>
        <w:spacing w:lineRule="auto" w:line="288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</w:r>
    </w:p>
    <w:p>
      <w:pPr>
        <w:pStyle w:val="Normal"/>
        <w:spacing w:lineRule="auto" w:line="288"/>
        <w:jc w:val="center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>§ 17</w:t>
      </w:r>
    </w:p>
    <w:p>
      <w:pPr>
        <w:pStyle w:val="Normal"/>
        <w:spacing w:lineRule="auto" w:line="288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>1. Zmiana postanowień niniejszej umowy mogą być wprowadzone w formie pisemnej pod rygorem nieważności.</w:t>
      </w:r>
    </w:p>
    <w:p>
      <w:pPr>
        <w:pStyle w:val="Normal"/>
        <w:spacing w:lineRule="auto" w:line="288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>2. W przypadku zmiany przepisów prawa, zarządzeń Prezesa NFZ lub zarządzeń wewnętrznych Dyrektora ZOZ w Dębicy, a dotyczących praw i obowiązków określonych w niniejszej umowie, zastosowanie mają nowe przepisy bez konieczności zmiany umowy.</w:t>
      </w:r>
    </w:p>
    <w:p>
      <w:pPr>
        <w:pStyle w:val="Normal"/>
        <w:spacing w:lineRule="auto" w:line="288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>3. Wprowadzenie zmian postanowień umowy podlega ograniczeniom przewidzianym w art. 27 ust. 5 i 6 ustawy o działalności leczniczej.</w:t>
      </w:r>
    </w:p>
    <w:p>
      <w:pPr>
        <w:pStyle w:val="Normal"/>
        <w:spacing w:lineRule="auto" w:line="288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</w:r>
    </w:p>
    <w:p>
      <w:pPr>
        <w:pStyle w:val="Normal"/>
        <w:spacing w:lineRule="auto" w:line="288"/>
        <w:jc w:val="center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>§ 18</w:t>
      </w:r>
    </w:p>
    <w:p>
      <w:pPr>
        <w:pStyle w:val="Normal"/>
        <w:spacing w:lineRule="auto" w:line="288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>Spory wynikłe w związku z realizacją niniejszej umowy będą rozpoznawane przez sąd właściwy miejscowo dla siedziby Udzielającego zamówienia.</w:t>
      </w:r>
    </w:p>
    <w:p>
      <w:pPr>
        <w:pStyle w:val="Normal"/>
        <w:spacing w:lineRule="auto" w:line="288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</w:r>
    </w:p>
    <w:p>
      <w:pPr>
        <w:pStyle w:val="Normal"/>
        <w:spacing w:lineRule="auto" w:line="288"/>
        <w:jc w:val="center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>§ 19</w:t>
      </w:r>
    </w:p>
    <w:p>
      <w:pPr>
        <w:pStyle w:val="Normal"/>
        <w:spacing w:lineRule="auto" w:line="288"/>
        <w:jc w:val="left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>Umowę niniejszą zawarto w dwóch jednobrzmiących egzemplarzach, po jednym dla każdej ze Stron.</w:t>
      </w:r>
    </w:p>
    <w:p>
      <w:pPr>
        <w:pStyle w:val="Normal"/>
        <w:spacing w:lineRule="auto" w:line="288"/>
        <w:jc w:val="left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</w:r>
    </w:p>
    <w:p>
      <w:pPr>
        <w:pStyle w:val="Normal"/>
        <w:spacing w:lineRule="auto" w:line="288"/>
        <w:jc w:val="left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</w:r>
    </w:p>
    <w:p>
      <w:pPr>
        <w:pStyle w:val="Normal"/>
        <w:spacing w:lineRule="auto" w:line="288"/>
        <w:jc w:val="left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</w:r>
    </w:p>
    <w:p>
      <w:pPr>
        <w:pStyle w:val="Normal"/>
        <w:spacing w:lineRule="auto" w:line="288"/>
        <w:ind w:firstLine="708"/>
        <w:jc w:val="left"/>
        <w:rPr>
          <w:rFonts w:ascii="Arial Narrow" w:hAnsi="Arial Narrow" w:eastAsia="Times New Roman" w:cs="Arial Narrow"/>
          <w:b/>
          <w:b/>
          <w:bCs/>
          <w:lang w:eastAsia="pl-PL"/>
        </w:rPr>
      </w:pPr>
      <w:r>
        <w:rPr>
          <w:rFonts w:eastAsia="Times New Roman" w:cs="Arial Narrow" w:ascii="Arial Narrow" w:hAnsi="Arial Narrow"/>
          <w:b/>
          <w:bCs/>
          <w:lang w:eastAsia="pl-PL"/>
        </w:rPr>
        <w:tab/>
        <w:tab/>
        <w:tab/>
        <w:tab/>
        <w:tab/>
        <w:tab/>
        <w:tab/>
        <w:tab/>
        <w:tab/>
        <w:tab/>
      </w:r>
    </w:p>
    <w:p>
      <w:pPr>
        <w:pStyle w:val="Normal"/>
        <w:spacing w:lineRule="auto" w:line="288"/>
        <w:ind w:firstLine="708"/>
        <w:jc w:val="left"/>
        <w:rPr>
          <w:rFonts w:ascii="Arial Narrow" w:hAnsi="Arial Narrow" w:eastAsia="Times New Roman" w:cs="Arial Narrow"/>
          <w:b/>
          <w:b/>
          <w:bCs/>
          <w:lang w:eastAsia="pl-PL"/>
        </w:rPr>
      </w:pPr>
      <w:r>
        <w:rPr>
          <w:rFonts w:eastAsia="Times New Roman" w:cs="Arial Narrow" w:ascii="Arial Narrow" w:hAnsi="Arial Narrow"/>
          <w:b/>
          <w:bCs/>
          <w:lang w:eastAsia="pl-PL"/>
        </w:rPr>
        <w:tab/>
        <w:tab/>
        <w:tab/>
        <w:tab/>
        <w:t xml:space="preserve">                 </w:t>
      </w:r>
    </w:p>
    <w:p>
      <w:pPr>
        <w:pStyle w:val="Normal"/>
        <w:spacing w:lineRule="auto" w:line="288"/>
        <w:ind w:firstLine="708"/>
        <w:jc w:val="left"/>
        <w:rPr>
          <w:rFonts w:ascii="Arial Narrow" w:hAnsi="Arial Narrow" w:eastAsia="Times New Roman" w:cs="Arial Narrow"/>
          <w:b/>
          <w:b/>
          <w:bCs/>
          <w:lang w:eastAsia="pl-PL"/>
        </w:rPr>
      </w:pPr>
      <w:r>
        <w:rPr>
          <w:rFonts w:eastAsia="Times New Roman" w:cs="Arial Narrow" w:ascii="Arial Narrow" w:hAnsi="Arial Narrow"/>
          <w:b/>
          <w:bCs/>
          <w:lang w:eastAsia="pl-PL"/>
        </w:rPr>
      </w:r>
    </w:p>
    <w:p>
      <w:pPr>
        <w:pStyle w:val="Normal"/>
        <w:spacing w:lineRule="auto" w:line="288"/>
        <w:jc w:val="left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lang w:eastAsia="pl-PL"/>
        </w:rPr>
        <w:t xml:space="preserve">  </w:t>
      </w:r>
      <w:r>
        <w:rPr>
          <w:rFonts w:eastAsia="Times New Roman" w:cs="Arial Narrow" w:ascii="Arial Narrow" w:hAnsi="Arial Narrow"/>
          <w:lang w:eastAsia="pl-PL"/>
        </w:rPr>
        <w:t>.................................................</w:t>
        <w:tab/>
        <w:tab/>
        <w:tab/>
        <w:tab/>
        <w:tab/>
        <w:tab/>
        <w:t xml:space="preserve">  .................................................</w:t>
      </w:r>
    </w:p>
    <w:p>
      <w:pPr>
        <w:pStyle w:val="Normal"/>
        <w:spacing w:lineRule="auto" w:line="288"/>
        <w:jc w:val="left"/>
        <w:rPr>
          <w:rFonts w:ascii="Arial Narrow" w:hAnsi="Arial Narrow" w:eastAsia="Times New Roman" w:cs="Arial Narrow"/>
          <w:lang w:eastAsia="pl-PL"/>
        </w:rPr>
      </w:pPr>
      <w:r>
        <w:rPr>
          <w:rFonts w:eastAsia="Times New Roman" w:cs="Arial Narrow" w:ascii="Arial Narrow" w:hAnsi="Arial Narrow"/>
          <w:b/>
          <w:bCs/>
          <w:lang w:eastAsia="pl-PL"/>
        </w:rPr>
        <w:t xml:space="preserve">  </w:t>
      </w:r>
      <w:r>
        <w:rPr>
          <w:rFonts w:eastAsia="Times New Roman" w:cs="Arial Narrow" w:ascii="Arial Narrow" w:hAnsi="Arial Narrow"/>
          <w:b/>
          <w:bCs/>
          <w:lang w:eastAsia="pl-PL"/>
        </w:rPr>
        <w:t xml:space="preserve">Przyjmujący zamówienie </w:t>
        <w:tab/>
        <w:tab/>
        <w:tab/>
        <w:tab/>
        <w:tab/>
        <w:tab/>
        <w:t xml:space="preserve">   Udzielający zamówienia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rFonts w:ascii="Arial Narrow" w:hAnsi="Arial Narrow" w:eastAsia="SimSun" w:cs="Arial Narrow"/>
          <w:b/>
          <w:b/>
          <w:bCs/>
          <w:lang w:eastAsia="pl-PL"/>
        </w:rPr>
      </w:pPr>
      <w:r>
        <w:rPr>
          <w:rFonts w:eastAsia="SimSun" w:cs="Arial Narrow" w:ascii="Arial Narrow" w:hAnsi="Arial Narrow"/>
          <w:b/>
          <w:bCs/>
          <w:lang w:eastAsia="pl-PL"/>
        </w:rPr>
        <w:t xml:space="preserve">Załącznik nr 1 </w:t>
      </w:r>
    </w:p>
    <w:p>
      <w:pPr>
        <w:pStyle w:val="Normal"/>
        <w:rPr>
          <w:rFonts w:ascii="Arial Narrow" w:hAnsi="Arial Narrow" w:eastAsia="SimSun" w:cs="Arial Narrow"/>
          <w:b/>
          <w:b/>
          <w:bCs/>
          <w:lang w:eastAsia="pl-PL"/>
        </w:rPr>
      </w:pPr>
      <w:r>
        <w:rPr>
          <w:rFonts w:eastAsia="SimSun" w:cs="Arial Narrow" w:ascii="Arial Narrow" w:hAnsi="Arial Narrow"/>
          <w:b/>
          <w:bCs/>
          <w:lang w:eastAsia="pl-PL"/>
        </w:rPr>
        <w:t xml:space="preserve"> </w:t>
      </w:r>
      <w:r>
        <w:rPr>
          <w:rFonts w:eastAsia="SimSun" w:cs="Arial Narrow" w:ascii="Arial Narrow" w:hAnsi="Arial Narrow"/>
          <w:b/>
          <w:bCs/>
          <w:lang w:eastAsia="pl-PL"/>
        </w:rPr>
        <w:t xml:space="preserve">do umowy </w:t>
      </w:r>
      <w:bookmarkStart w:id="3" w:name="_Hlk22631745"/>
      <w:r>
        <w:rPr>
          <w:rFonts w:eastAsia="SimSun" w:cs="Arial Narrow" w:ascii="Arial Narrow" w:hAnsi="Arial Narrow"/>
          <w:b/>
          <w:bCs/>
          <w:lang w:eastAsia="pl-PL"/>
        </w:rPr>
        <w:t xml:space="preserve">o udzielenie zamówienia na świadczenie zdrowotne w zakresie świadczeń lekarskich w Oddziale Anestezjologii i Intensywnej Terapii </w:t>
      </w:r>
      <w:bookmarkEnd w:id="3"/>
      <w:r>
        <w:rPr>
          <w:rFonts w:eastAsia="SimSun" w:cs="Arial Narrow" w:ascii="Arial Narrow" w:hAnsi="Arial Narrow"/>
          <w:b/>
          <w:bCs/>
          <w:lang w:eastAsia="pl-PL"/>
        </w:rPr>
        <w:t>od ………….. r. do ………………. r.</w:t>
      </w:r>
    </w:p>
    <w:p>
      <w:pPr>
        <w:pStyle w:val="Normal"/>
        <w:rPr/>
      </w:pPr>
      <w:r>
        <w:rPr/>
      </w:r>
    </w:p>
    <w:p>
      <w:pPr>
        <w:pStyle w:val="Normal"/>
        <w:rPr>
          <w:rFonts w:ascii="Arial Narrow" w:hAnsi="Arial Narrow"/>
        </w:rPr>
      </w:pPr>
      <w:r>
        <w:rPr>
          <w:rFonts w:ascii="Arial Narrow" w:hAnsi="Arial Narrow"/>
        </w:rPr>
        <w:t>Zakres obowiązków Przyjmującego Zamówienie – lek. med. ………………….</w:t>
      </w:r>
    </w:p>
    <w:p>
      <w:pPr>
        <w:pStyle w:val="Normal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pStyle w:val="ListParagraph"/>
        <w:numPr>
          <w:ilvl w:val="0"/>
          <w:numId w:val="12"/>
        </w:numPr>
        <w:rPr>
          <w:rFonts w:ascii="Arial Narrow" w:hAnsi="Arial Narrow"/>
        </w:rPr>
      </w:pPr>
      <w:r>
        <w:rPr>
          <w:rFonts w:ascii="Arial Narrow" w:hAnsi="Arial Narrow"/>
        </w:rPr>
        <w:t>Przestrzeganie czasu udzielania świadczeń ustalonego w harmonogramie ustalonym z Kierownikiem Oddziału w celu zapewnienia ciągłości pracy Oddziału,</w:t>
      </w:r>
    </w:p>
    <w:p>
      <w:pPr>
        <w:pStyle w:val="ListParagraph"/>
        <w:numPr>
          <w:ilvl w:val="0"/>
          <w:numId w:val="12"/>
        </w:numPr>
        <w:rPr>
          <w:rFonts w:ascii="Arial Narrow" w:hAnsi="Arial Narrow"/>
        </w:rPr>
      </w:pPr>
      <w:r>
        <w:rPr>
          <w:rFonts w:ascii="Arial Narrow" w:hAnsi="Arial Narrow"/>
        </w:rPr>
        <w:t>Wykonywanie zadań zleconych przez Udzielającego zamówienia lub Kierownika Oddziału, jeżeli pozostają w związku z przedmiotem umowy,</w:t>
      </w:r>
    </w:p>
    <w:p>
      <w:pPr>
        <w:pStyle w:val="ListParagraph"/>
        <w:numPr>
          <w:ilvl w:val="0"/>
          <w:numId w:val="12"/>
        </w:numPr>
        <w:rPr>
          <w:rFonts w:ascii="Arial Narrow" w:hAnsi="Arial Narrow"/>
        </w:rPr>
      </w:pPr>
      <w:r>
        <w:rPr>
          <w:rFonts w:ascii="Arial Narrow" w:hAnsi="Arial Narrow"/>
        </w:rPr>
        <w:t>Powiadamianie Zastępcy Dyrektora d/s Opieki Zdrowotnej o wszelkich istotnych zdarzeniach w Oddziale raz w Bloku Operacyjnym, a w szczególności o naruszeniach przez personel przepisów prawa, regulaminu organizacyjnego, zawartych umów,</w:t>
      </w:r>
    </w:p>
    <w:p>
      <w:pPr>
        <w:pStyle w:val="ListParagraph"/>
        <w:numPr>
          <w:ilvl w:val="0"/>
          <w:numId w:val="12"/>
        </w:numPr>
        <w:rPr>
          <w:rFonts w:ascii="Arial Narrow" w:hAnsi="Arial Narrow"/>
        </w:rPr>
      </w:pPr>
      <w:r>
        <w:rPr>
          <w:rFonts w:ascii="Arial Narrow" w:hAnsi="Arial Narrow"/>
        </w:rPr>
        <w:t>Nadzór nad przestrzeganiem przez pacjentów przepisów prawa i regulaminów oraz zgłaszanie Zastępcy Dyrektora d/s Opieki Zdrowotnej powyższych naruszeń,</w:t>
      </w:r>
    </w:p>
    <w:p>
      <w:pPr>
        <w:pStyle w:val="ListParagraph"/>
        <w:numPr>
          <w:ilvl w:val="0"/>
          <w:numId w:val="12"/>
        </w:numPr>
        <w:rPr>
          <w:rFonts w:ascii="Arial Narrow" w:hAnsi="Arial Narrow"/>
        </w:rPr>
      </w:pPr>
      <w:r>
        <w:rPr>
          <w:rFonts w:ascii="Arial Narrow" w:hAnsi="Arial Narrow"/>
        </w:rPr>
        <w:t>Zawiadamianie Zastępcy Dyrektora d/s Opieki Zdrowotnej o każdym zdarzeniu niepożądanym,</w:t>
      </w:r>
    </w:p>
    <w:p>
      <w:pPr>
        <w:pStyle w:val="ListParagraph"/>
        <w:numPr>
          <w:ilvl w:val="0"/>
          <w:numId w:val="12"/>
        </w:numPr>
        <w:rPr>
          <w:rFonts w:ascii="Arial Narrow" w:hAnsi="Arial Narrow"/>
        </w:rPr>
      </w:pPr>
      <w:r>
        <w:rPr>
          <w:rFonts w:ascii="Arial Narrow" w:hAnsi="Arial Narrow"/>
        </w:rPr>
        <w:t>Zawiadamianie Zastępcy Dyrektora d/s Opieki Zdrowotnej o każdej nagłej śmierci pacjenta,</w:t>
      </w:r>
    </w:p>
    <w:p>
      <w:pPr>
        <w:pStyle w:val="ListParagraph"/>
        <w:numPr>
          <w:ilvl w:val="0"/>
          <w:numId w:val="12"/>
        </w:numPr>
        <w:rPr>
          <w:rFonts w:ascii="Arial Narrow" w:hAnsi="Arial Narrow"/>
        </w:rPr>
      </w:pPr>
      <w:r>
        <w:rPr>
          <w:rFonts w:ascii="Arial Narrow" w:hAnsi="Arial Narrow"/>
        </w:rPr>
        <w:t>Udzielanie informacji o stanie zdrowia pacjenta osobom upoważnionym,</w:t>
      </w:r>
    </w:p>
    <w:p>
      <w:pPr>
        <w:pStyle w:val="ListParagraph"/>
        <w:numPr>
          <w:ilvl w:val="0"/>
          <w:numId w:val="12"/>
        </w:numPr>
        <w:rPr>
          <w:rFonts w:ascii="Arial Narrow" w:hAnsi="Arial Narrow"/>
        </w:rPr>
      </w:pPr>
      <w:r>
        <w:rPr>
          <w:rFonts w:ascii="Arial Narrow" w:hAnsi="Arial Narrow"/>
        </w:rPr>
        <w:t>Odbieranie wymaganych prawem lub regulaminem Organizacyjnym oświadczeń pacjentów,</w:t>
      </w:r>
    </w:p>
    <w:p>
      <w:pPr>
        <w:pStyle w:val="ListParagraph"/>
        <w:numPr>
          <w:ilvl w:val="0"/>
          <w:numId w:val="12"/>
        </w:numPr>
        <w:rPr>
          <w:rFonts w:ascii="Arial Narrow" w:hAnsi="Arial Narrow"/>
        </w:rPr>
      </w:pPr>
      <w:r>
        <w:rPr>
          <w:rFonts w:ascii="Arial Narrow" w:hAnsi="Arial Narrow"/>
        </w:rPr>
        <w:t>Branie udziału w naradach lekarskich organizowanych przez Kierownika Oddziału lub osobę wyznaczoną przez Udzielającego zamówienia,</w:t>
      </w:r>
    </w:p>
    <w:p>
      <w:pPr>
        <w:pStyle w:val="ListParagraph"/>
        <w:numPr>
          <w:ilvl w:val="0"/>
          <w:numId w:val="12"/>
        </w:numPr>
        <w:rPr>
          <w:rFonts w:ascii="Arial Narrow" w:hAnsi="Arial Narrow"/>
        </w:rPr>
      </w:pPr>
      <w:r>
        <w:rPr>
          <w:rFonts w:ascii="Arial Narrow" w:hAnsi="Arial Narrow"/>
        </w:rPr>
        <w:t>Przeprowadzanie badań i dokonywanie oceny stanu zdrowia pacjentów ZOZ w Dębicy, a w szczególności hospitalizowanych w Oddziałach oraz przebywających w Poradniach i Pracowniach ZOZ w Dębicy,</w:t>
      </w:r>
    </w:p>
    <w:p>
      <w:pPr>
        <w:pStyle w:val="ListParagraph"/>
        <w:numPr>
          <w:ilvl w:val="0"/>
          <w:numId w:val="12"/>
        </w:numPr>
        <w:rPr>
          <w:rFonts w:ascii="Arial Narrow" w:hAnsi="Arial Narrow"/>
        </w:rPr>
      </w:pPr>
      <w:r>
        <w:rPr>
          <w:rFonts w:ascii="Arial Narrow" w:hAnsi="Arial Narrow"/>
        </w:rPr>
        <w:t>Prowadzenie znieczulenia  w czasie zabiegu zgodnie z aktualną wiedzą medyczną i techniczną, z uwzględnieniem obowiązujących przepisów prawa,</w:t>
      </w:r>
    </w:p>
    <w:p>
      <w:pPr>
        <w:pStyle w:val="ListParagraph"/>
        <w:numPr>
          <w:ilvl w:val="0"/>
          <w:numId w:val="12"/>
        </w:numPr>
        <w:rPr>
          <w:rFonts w:ascii="Arial Narrow" w:hAnsi="Arial Narrow"/>
        </w:rPr>
      </w:pPr>
      <w:r>
        <w:rPr>
          <w:rFonts w:ascii="Arial Narrow" w:hAnsi="Arial Narrow"/>
        </w:rPr>
        <w:t>Stałe monitorowanie pacjenta podczas znieczulenia,</w:t>
      </w:r>
    </w:p>
    <w:p>
      <w:pPr>
        <w:pStyle w:val="ListParagraph"/>
        <w:numPr>
          <w:ilvl w:val="0"/>
          <w:numId w:val="12"/>
        </w:numPr>
        <w:rPr>
          <w:rFonts w:ascii="Arial Narrow" w:hAnsi="Arial Narrow"/>
        </w:rPr>
      </w:pPr>
      <w:r>
        <w:rPr>
          <w:rFonts w:ascii="Arial Narrow" w:hAnsi="Arial Narrow"/>
        </w:rPr>
        <w:t>Wybudzanie i dokonywanie oceny stanu zdrowia pacjenta po znieczuleniu,</w:t>
      </w:r>
    </w:p>
    <w:p>
      <w:pPr>
        <w:pStyle w:val="ListParagraph"/>
        <w:numPr>
          <w:ilvl w:val="0"/>
          <w:numId w:val="12"/>
        </w:numPr>
        <w:rPr>
          <w:rFonts w:ascii="Arial Narrow" w:hAnsi="Arial Narrow"/>
        </w:rPr>
      </w:pPr>
      <w:r>
        <w:rPr>
          <w:rFonts w:ascii="Arial Narrow" w:hAnsi="Arial Narrow"/>
        </w:rPr>
        <w:t>Nadzór nad pacjentem po znieczuleniu na Sali Wybudzeń i ordynacja odpowiedniej terapii, kwalifikowanie pacjentów do wypisu z Sali Wybudzeniowej do właściwego Oddziału,</w:t>
      </w:r>
    </w:p>
    <w:p>
      <w:pPr>
        <w:pStyle w:val="ListParagraph"/>
        <w:numPr>
          <w:ilvl w:val="0"/>
          <w:numId w:val="12"/>
        </w:numPr>
        <w:rPr>
          <w:rFonts w:ascii="Arial Narrow" w:hAnsi="Arial Narrow"/>
        </w:rPr>
      </w:pPr>
      <w:r>
        <w:rPr>
          <w:rFonts w:ascii="Arial Narrow" w:hAnsi="Arial Narrow"/>
        </w:rPr>
        <w:t>Asysta w transporcie pacjentów do innego podmiotu leczniczego, jeżeli wymaga tego stan transportowanego pacjenta,</w:t>
      </w:r>
    </w:p>
    <w:p>
      <w:pPr>
        <w:pStyle w:val="ListParagraph"/>
        <w:numPr>
          <w:ilvl w:val="0"/>
          <w:numId w:val="12"/>
        </w:numPr>
        <w:rPr>
          <w:rFonts w:ascii="Arial Narrow" w:hAnsi="Arial Narrow"/>
        </w:rPr>
      </w:pPr>
      <w:r>
        <w:rPr>
          <w:rFonts w:ascii="Arial Narrow" w:hAnsi="Arial Narrow"/>
        </w:rPr>
        <w:t>Sprawowanie opieki lekarskiej nad powierzonymi pacjentami zgodnie z prawami prawa pacjenta i zasadami należytego wypełniania tych obowiązków,</w:t>
      </w:r>
    </w:p>
    <w:p>
      <w:pPr>
        <w:pStyle w:val="ListParagraph"/>
        <w:numPr>
          <w:ilvl w:val="0"/>
          <w:numId w:val="12"/>
        </w:numPr>
        <w:rPr>
          <w:rFonts w:ascii="Arial Narrow" w:hAnsi="Arial Narrow"/>
        </w:rPr>
      </w:pPr>
      <w:r>
        <w:rPr>
          <w:rFonts w:ascii="Arial Narrow" w:hAnsi="Arial Narrow"/>
        </w:rPr>
        <w:t>Współpraca z Pielęgniarką Oddziałową w celu zapewnienia właściwej opieki nad pacjentem,</w:t>
      </w:r>
    </w:p>
    <w:p>
      <w:pPr>
        <w:pStyle w:val="ListParagraph"/>
        <w:numPr>
          <w:ilvl w:val="0"/>
          <w:numId w:val="12"/>
        </w:numPr>
        <w:rPr>
          <w:rFonts w:ascii="Arial Narrow" w:hAnsi="Arial Narrow"/>
        </w:rPr>
      </w:pPr>
      <w:r>
        <w:rPr>
          <w:rFonts w:ascii="Arial Narrow" w:hAnsi="Arial Narrow"/>
        </w:rPr>
        <w:t>Prawidłowe używanie i dbanie o mienie Oddziału,</w:t>
      </w:r>
    </w:p>
    <w:p>
      <w:pPr>
        <w:pStyle w:val="ListParagraph"/>
        <w:numPr>
          <w:ilvl w:val="0"/>
          <w:numId w:val="12"/>
        </w:numPr>
        <w:rPr>
          <w:rFonts w:ascii="Arial Narrow" w:hAnsi="Arial Narrow"/>
        </w:rPr>
      </w:pPr>
      <w:r>
        <w:rPr>
          <w:rFonts w:ascii="Arial Narrow" w:hAnsi="Arial Narrow"/>
        </w:rPr>
        <w:t>Sprawowanie nadzoru nad prawidłowym używaniem aparatury i sprzętu medycznego Oddziału i Bloku Operacyjnego,</w:t>
      </w:r>
    </w:p>
    <w:p>
      <w:pPr>
        <w:pStyle w:val="ListParagraph"/>
        <w:numPr>
          <w:ilvl w:val="0"/>
          <w:numId w:val="12"/>
        </w:numPr>
        <w:rPr>
          <w:rFonts w:ascii="Arial Narrow" w:hAnsi="Arial Narrow"/>
        </w:rPr>
      </w:pPr>
      <w:r>
        <w:rPr>
          <w:rFonts w:ascii="Arial Narrow" w:hAnsi="Arial Narrow"/>
        </w:rPr>
        <w:t>Zgłaszanie wszelkich nieprawidłowości w funkcjonowaniu aparatury i sprzętu medycznego</w:t>
      </w:r>
      <w:r>
        <w:rPr/>
        <w:t xml:space="preserve"> </w:t>
      </w:r>
      <w:r>
        <w:rPr>
          <w:rFonts w:ascii="Arial Narrow" w:hAnsi="Arial Narrow"/>
        </w:rPr>
        <w:t>Oddziału i Bloku Operacyjnego,</w:t>
      </w:r>
    </w:p>
    <w:p>
      <w:pPr>
        <w:pStyle w:val="ListParagraph"/>
        <w:numPr>
          <w:ilvl w:val="0"/>
          <w:numId w:val="12"/>
        </w:numPr>
        <w:rPr>
          <w:rFonts w:ascii="Arial Narrow" w:hAnsi="Arial Narrow"/>
        </w:rPr>
      </w:pPr>
      <w:r>
        <w:rPr>
          <w:rFonts w:ascii="Arial Narrow" w:hAnsi="Arial Narrow"/>
        </w:rPr>
        <w:t>Uzyskanie zgody od Kierownika Oddziału przed zmianą sposobu leczenia pacjenta, chyba że jest to niemożliwe z uwagi na stan pacjenta,</w:t>
      </w:r>
    </w:p>
    <w:p>
      <w:pPr>
        <w:pStyle w:val="ListParagraph"/>
        <w:numPr>
          <w:ilvl w:val="0"/>
          <w:numId w:val="12"/>
        </w:numPr>
        <w:rPr>
          <w:rFonts w:ascii="Arial Narrow" w:hAnsi="Arial Narrow"/>
        </w:rPr>
      </w:pPr>
      <w:r>
        <w:rPr>
          <w:rFonts w:ascii="Arial Narrow" w:hAnsi="Arial Narrow"/>
        </w:rPr>
        <w:t>Pozostawanie w dyspozycji Udzielającego zamówienia w sytuacjach kryzysowych,</w:t>
      </w:r>
    </w:p>
    <w:p>
      <w:pPr>
        <w:pStyle w:val="Normal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pStyle w:val="Normal"/>
        <w:rPr>
          <w:rFonts w:ascii="Arial Narrow" w:hAnsi="Arial Narrow"/>
        </w:rPr>
      </w:pPr>
      <w:r>
        <w:rPr/>
      </w:r>
    </w:p>
    <w:sectPr>
      <w:footerReference w:type="default" r:id="rId2"/>
      <w:type w:val="nextPage"/>
      <w:pgSz w:w="11906" w:h="16838"/>
      <w:pgMar w:left="1418" w:right="1418" w:gutter="0" w:header="0" w:top="624" w:footer="709" w:bottom="766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 Narrow">
    <w:charset w:val="ee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opka"/>
      <w:ind w:right="360" w:hanging="0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16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1755" cy="169545"/>
              <wp:effectExtent l="0" t="0" r="0" b="0"/>
              <wp:wrapSquare wrapText="largest"/>
              <wp:docPr id="1" name="Ramka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640" cy="1695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opka"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8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amka1" path="m0,0l-2147483645,0l-2147483645,-2147483646l0,-2147483646xe" fillcolor="white" stroked="f" o:allowincell="f" style="position:absolute;margin-left:447.75pt;margin-top:0.05pt;width:5.6pt;height:13.3pt;mso-wrap-style:square;v-text-anchor:top;mso-position-horizontal:right;mso-position-horizontal-relative:margin"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Stopka"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8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/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/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/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/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/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/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-3600" w:hanging="360"/>
      </w:pPr>
      <w:rPr/>
    </w:lvl>
    <w:lvl w:ilvl="1">
      <w:start w:val="1"/>
      <w:numFmt w:val="decimal"/>
      <w:lvlText w:val="%2."/>
      <w:lvlJc w:val="left"/>
      <w:pPr>
        <w:tabs>
          <w:tab w:val="num" w:pos="0"/>
        </w:tabs>
        <w:ind w:left="-2880" w:hanging="360"/>
      </w:pPr>
      <w:rPr/>
    </w:lvl>
    <w:lvl w:ilvl="2">
      <w:start w:val="1"/>
      <w:numFmt w:val="decimal"/>
      <w:lvlText w:val="%3."/>
      <w:lvlJc w:val="left"/>
      <w:pPr>
        <w:tabs>
          <w:tab w:val="num" w:pos="0"/>
        </w:tabs>
        <w:ind w:left="-2160" w:hanging="36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-1440" w:hanging="360"/>
      </w:pPr>
      <w:rPr/>
    </w:lvl>
    <w:lvl w:ilvl="4">
      <w:start w:val="1"/>
      <w:numFmt w:val="decimal"/>
      <w:lvlText w:val="%5."/>
      <w:lvlJc w:val="left"/>
      <w:pPr>
        <w:tabs>
          <w:tab w:val="num" w:pos="0"/>
        </w:tabs>
        <w:ind w:left="-720" w:hanging="360"/>
      </w:pPr>
      <w:rPr/>
    </w:lvl>
    <w:lvl w:ilvl="5">
      <w:start w:val="1"/>
      <w:numFmt w:val="decimal"/>
      <w:lvlText w:val="%6."/>
      <w:lvlJc w:val="left"/>
      <w:pPr>
        <w:tabs>
          <w:tab w:val="num" w:pos="0"/>
        </w:tabs>
        <w:ind w:left="0" w:hanging="360"/>
      </w:pPr>
      <w:rPr/>
    </w:lvl>
    <w:lvl w:ilvl="6">
      <w:start w:val="1"/>
      <w:numFmt w:val="decimal"/>
      <w:lvlText w:val="%7."/>
      <w:lvlJc w:val="left"/>
      <w:pPr>
        <w:tabs>
          <w:tab w:val="num" w:pos="720"/>
        </w:tabs>
        <w:ind w:left="720" w:hanging="360"/>
      </w:pPr>
      <w:rPr/>
    </w:lvl>
    <w:lvl w:ilvl="7">
      <w:start w:val="1"/>
      <w:numFmt w:val="decimal"/>
      <w:lvlText w:val="%8."/>
      <w:lvlJc w:val="left"/>
      <w:pPr>
        <w:tabs>
          <w:tab w:val="num" w:pos="1440"/>
        </w:tabs>
        <w:ind w:left="1440" w:hanging="360"/>
      </w:pPr>
      <w:rPr/>
    </w:lvl>
    <w:lvl w:ilvl="8">
      <w:start w:val="1"/>
      <w:numFmt w:val="decimal"/>
      <w:lvlText w:val="%9."/>
      <w:lvlJc w:val="left"/>
      <w:pPr>
        <w:tabs>
          <w:tab w:val="num" w:pos="2160"/>
        </w:tabs>
        <w:ind w:left="2160" w:hanging="360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false"/>
        <w:bCs w:val="fals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/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/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/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/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/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/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/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312"/>
        </w:tabs>
        <w:ind w:left="312" w:hanging="360"/>
      </w:pPr>
      <w:rPr>
        <w:rFonts w:ascii="Arial Narrow" w:hAnsi="Arial Narrow" w:eastAsia="Times New Roman" w:cs="Arial Narrow"/>
      </w:rPr>
    </w:lvl>
    <w:lvl w:ilvl="1">
      <w:start w:val="1"/>
      <w:numFmt w:val="decimal"/>
      <w:lvlText w:val="%2."/>
      <w:lvlJc w:val="left"/>
      <w:pPr>
        <w:tabs>
          <w:tab w:val="num" w:pos="1032"/>
        </w:tabs>
        <w:ind w:left="1032" w:hanging="360"/>
      </w:pPr>
      <w:rPr/>
    </w:lvl>
    <w:lvl w:ilvl="2">
      <w:start w:val="1"/>
      <w:numFmt w:val="decimal"/>
      <w:lvlText w:val="%3."/>
      <w:lvlJc w:val="left"/>
      <w:pPr>
        <w:tabs>
          <w:tab w:val="num" w:pos="1752"/>
        </w:tabs>
        <w:ind w:left="1752" w:hanging="360"/>
      </w:pPr>
      <w:rPr/>
    </w:lvl>
    <w:lvl w:ilvl="3">
      <w:start w:val="1"/>
      <w:numFmt w:val="decimal"/>
      <w:lvlText w:val="%4."/>
      <w:lvlJc w:val="left"/>
      <w:pPr>
        <w:tabs>
          <w:tab w:val="num" w:pos="2472"/>
        </w:tabs>
        <w:ind w:left="2472" w:hanging="360"/>
      </w:pPr>
      <w:rPr/>
    </w:lvl>
    <w:lvl w:ilvl="4">
      <w:start w:val="1"/>
      <w:numFmt w:val="decimal"/>
      <w:lvlText w:val="%5."/>
      <w:lvlJc w:val="left"/>
      <w:pPr>
        <w:tabs>
          <w:tab w:val="num" w:pos="3192"/>
        </w:tabs>
        <w:ind w:left="3192" w:hanging="360"/>
      </w:pPr>
      <w:rPr/>
    </w:lvl>
    <w:lvl w:ilvl="5">
      <w:start w:val="1"/>
      <w:numFmt w:val="decimal"/>
      <w:lvlText w:val="%6."/>
      <w:lvlJc w:val="left"/>
      <w:pPr>
        <w:tabs>
          <w:tab w:val="num" w:pos="3912"/>
        </w:tabs>
        <w:ind w:left="3912" w:hanging="360"/>
      </w:pPr>
      <w:rPr/>
    </w:lvl>
    <w:lvl w:ilvl="6">
      <w:start w:val="1"/>
      <w:numFmt w:val="decimal"/>
      <w:lvlText w:val="%7."/>
      <w:lvlJc w:val="left"/>
      <w:pPr>
        <w:tabs>
          <w:tab w:val="num" w:pos="4632"/>
        </w:tabs>
        <w:ind w:left="4632" w:hanging="360"/>
      </w:pPr>
      <w:rPr/>
    </w:lvl>
    <w:lvl w:ilvl="7">
      <w:start w:val="1"/>
      <w:numFmt w:val="decimal"/>
      <w:lvlText w:val="%8."/>
      <w:lvlJc w:val="left"/>
      <w:pPr>
        <w:tabs>
          <w:tab w:val="num" w:pos="5352"/>
        </w:tabs>
        <w:ind w:left="5352" w:hanging="360"/>
      </w:pPr>
      <w:rPr/>
    </w:lvl>
    <w:lvl w:ilvl="8">
      <w:start w:val="1"/>
      <w:numFmt w:val="decimal"/>
      <w:lvlText w:val="%9."/>
      <w:lvlJc w:val="left"/>
      <w:pPr>
        <w:tabs>
          <w:tab w:val="num" w:pos="6072"/>
        </w:tabs>
        <w:ind w:left="6072" w:hanging="360"/>
      </w:pPr>
      <w:rPr/>
    </w:lvl>
  </w:abstractNum>
  <w:abstractNum w:abstractNumId="5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10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ascii="Arial Narrow" w:hAnsi="Arial Narrow" w:eastAsia="Times New Roman" w:cs="Arial Narrow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11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ascii="Arial Narrow" w:hAnsi="Arial Narrow" w:eastAsia="Times New Roman" w:cs="Arial Narrow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12">
    <w:lvl w:ilvl="0">
      <w:start w:val="1"/>
      <w:numFmt w:val="bullet"/>
      <w:lvlText w:val=""/>
      <w:lvlJc w:val="left"/>
      <w:pPr>
        <w:tabs>
          <w:tab w:val="num" w:pos="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1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93542"/>
    <w:pPr>
      <w:widowControl/>
      <w:suppressAutoHyphens w:val="true"/>
      <w:bidi w:val="0"/>
      <w:spacing w:before="0" w:after="0"/>
      <w:jc w:val="both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opkaZnak" w:customStyle="1">
    <w:name w:val="Stopka Znak"/>
    <w:basedOn w:val="DefaultParagraphFont"/>
    <w:uiPriority w:val="99"/>
    <w:qFormat/>
    <w:rsid w:val="00093542"/>
    <w:rPr/>
  </w:style>
  <w:style w:type="character" w:styleId="Pagenumber">
    <w:name w:val="page number"/>
    <w:basedOn w:val="DefaultParagraphFont"/>
    <w:uiPriority w:val="99"/>
    <w:qFormat/>
    <w:rsid w:val="00093542"/>
    <w:rPr/>
  </w:style>
  <w:style w:type="character" w:styleId="TekstprzypisukocowegoZnak" w:customStyle="1">
    <w:name w:val="Tekst przypisu końcowego Znak"/>
    <w:basedOn w:val="DefaultParagraphFont"/>
    <w:uiPriority w:val="99"/>
    <w:semiHidden/>
    <w:qFormat/>
    <w:rsid w:val="00423588"/>
    <w:rPr>
      <w:sz w:val="20"/>
      <w:szCs w:val="20"/>
    </w:rPr>
  </w:style>
  <w:style w:type="character" w:styleId="Zakotwiczenieprzypisukocowego">
    <w:name w:val="Endnote Reference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423588"/>
    <w:rPr>
      <w:vertAlign w:val="superscript"/>
    </w:rPr>
  </w:style>
  <w:style w:type="character" w:styleId="NagwekZnak" w:customStyle="1">
    <w:name w:val="Nagłówek Znak"/>
    <w:basedOn w:val="DefaultParagraphFont"/>
    <w:uiPriority w:val="99"/>
    <w:qFormat/>
    <w:rsid w:val="00e11aed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Gwkaistopka">
    <w:name w:val="Główka i stopka"/>
    <w:basedOn w:val="Normal"/>
    <w:qFormat/>
    <w:pPr/>
    <w:rPr/>
  </w:style>
  <w:style w:type="paragraph" w:styleId="Stopka">
    <w:name w:val="Footer"/>
    <w:basedOn w:val="Normal"/>
    <w:link w:val="StopkaZnak"/>
    <w:uiPriority w:val="99"/>
    <w:unhideWhenUsed/>
    <w:rsid w:val="00093542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ListParagraph">
    <w:name w:val="List Paragraph"/>
    <w:basedOn w:val="Normal"/>
    <w:uiPriority w:val="34"/>
    <w:qFormat/>
    <w:rsid w:val="00093542"/>
    <w:pPr>
      <w:spacing w:before="0" w:after="0"/>
      <w:ind w:left="720" w:hanging="0"/>
      <w:contextualSpacing/>
    </w:pPr>
    <w:rPr/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423588"/>
    <w:pPr/>
    <w:rPr>
      <w:sz w:val="20"/>
      <w:szCs w:val="20"/>
    </w:rPr>
  </w:style>
  <w:style w:type="paragraph" w:styleId="Gwka">
    <w:name w:val="Header"/>
    <w:basedOn w:val="Normal"/>
    <w:link w:val="NagwekZnak"/>
    <w:uiPriority w:val="99"/>
    <w:unhideWhenUsed/>
    <w:rsid w:val="00e11aed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Zawartoramki">
    <w:name w:val="Zawartość ramki"/>
    <w:basedOn w:val="Normal"/>
    <w:qFormat/>
    <w:pPr/>
    <w:rPr/>
  </w:style>
  <w:style w:type="paragraph" w:styleId="Standard">
    <w:name w:val="Standard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SimSun" w:cs="Mangal"/>
      <w:color w:val="auto"/>
      <w:kern w:val="2"/>
      <w:sz w:val="24"/>
      <w:szCs w:val="24"/>
      <w:lang w:val="pl-PL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Application>LibreOffice/7.4.0.3$Windows_X86_64 LibreOffice_project/f85e47c08ddd19c015c0114a68350214f7066f5a</Application>
  <AppVersion>15.0000</AppVersion>
  <Pages>8</Pages>
  <Words>3346</Words>
  <Characters>23388</Characters>
  <CharactersWithSpaces>26594</CharactersWithSpaces>
  <Paragraphs>173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Sala</dc:creator>
  <dc:description/>
  <dc:language>pl-PL</dc:language>
  <cp:lastModifiedBy/>
  <dcterms:modified xsi:type="dcterms:W3CDTF">2023-03-20T07:59:29Z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